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703B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sz w:val="16"/>
          <w:szCs w:val="16"/>
        </w:rPr>
      </w:pPr>
      <w:r w:rsidRPr="00BD7356">
        <w:rPr>
          <w:rFonts w:ascii="Times New Roman" w:hAnsi="Times New Roman" w:cs="Times New Roman"/>
          <w:sz w:val="16"/>
          <w:szCs w:val="16"/>
        </w:rPr>
        <w:t>Dear ……………</w:t>
      </w:r>
    </w:p>
    <w:p w14:paraId="1E0571C2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sz w:val="16"/>
          <w:szCs w:val="16"/>
        </w:rPr>
      </w:pPr>
      <w:r w:rsidRPr="00BD7356">
        <w:rPr>
          <w:rFonts w:ascii="Times New Roman" w:hAnsi="Times New Roman" w:cs="Times New Roman"/>
          <w:sz w:val="16"/>
          <w:szCs w:val="16"/>
        </w:rPr>
        <w:t xml:space="preserve">You are invited for </w:t>
      </w:r>
    </w:p>
    <w:p w14:paraId="51E9EFA6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Fonts w:ascii="Times New Roman" w:hAnsi="Times New Roman" w:cs="Times New Roman"/>
          <w:i/>
          <w:iCs/>
          <w:sz w:val="16"/>
          <w:szCs w:val="16"/>
        </w:rPr>
        <w:t>VIII</w:t>
      </w:r>
      <w:r w:rsidRPr="00BD7356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th</w:t>
      </w:r>
      <w:r w:rsidRPr="00BD7356">
        <w:rPr>
          <w:rFonts w:ascii="Times New Roman" w:hAnsi="Times New Roman" w:cs="Times New Roman"/>
          <w:i/>
          <w:iCs/>
          <w:sz w:val="16"/>
          <w:szCs w:val="16"/>
        </w:rPr>
        <w:t xml:space="preserve"> NATIONAL RANGELAND FORUM OF MONGOLIA</w:t>
      </w:r>
    </w:p>
    <w:p w14:paraId="169B9AC9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Fonts w:ascii="Times New Roman" w:hAnsi="Times New Roman" w:cs="Times New Roman"/>
          <w:i/>
          <w:iCs/>
          <w:sz w:val="16"/>
          <w:szCs w:val="16"/>
        </w:rPr>
        <w:t>TITLED</w:t>
      </w:r>
    </w:p>
    <w:p w14:paraId="6A8DBE93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AD4F806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Fonts w:ascii="Times New Roman" w:hAnsi="Times New Roman" w:cs="Times New Roman"/>
          <w:i/>
          <w:iCs/>
          <w:sz w:val="16"/>
          <w:szCs w:val="16"/>
        </w:rPr>
        <w:t xml:space="preserve">EXPLORING RANGELAND ECOSYSTEM SERVICES AS AN OPPORTUNITY FOR CLIMATE RESILIENCE AND SUSTAINABLE LIVESTOCK SECTOR DEVELOPMENT </w:t>
      </w:r>
    </w:p>
    <w:p w14:paraId="373BEA3A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0958A11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3DE5D3B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4AB7CF9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Style w:val="A0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  <w:t>Taragt soum of Uvurkhangai aimag</w:t>
      </w:r>
      <w:r w:rsidRPr="00BD735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11E61C73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Fonts w:ascii="Times New Roman" w:hAnsi="Times New Roman" w:cs="Times New Roman"/>
          <w:i/>
          <w:iCs/>
          <w:sz w:val="16"/>
          <w:szCs w:val="16"/>
        </w:rPr>
        <w:t>Mongolia</w:t>
      </w:r>
    </w:p>
    <w:p w14:paraId="43DE1FE6" w14:textId="77777777" w:rsidR="00ED4396" w:rsidRPr="00BD7356" w:rsidRDefault="00ED4396" w:rsidP="00ED4396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356">
        <w:rPr>
          <w:rFonts w:ascii="Times New Roman" w:hAnsi="Times New Roman" w:cs="Times New Roman"/>
          <w:i/>
          <w:iCs/>
          <w:sz w:val="16"/>
          <w:szCs w:val="16"/>
        </w:rPr>
        <w:t>23-25 September, 2025</w:t>
      </w:r>
    </w:p>
    <w:p w14:paraId="30D7D16B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14:paraId="6289B077" w14:textId="30D72BDC" w:rsidR="00963DE6" w:rsidRPr="00BD7356" w:rsidRDefault="00220101" w:rsidP="00963DE6">
      <w:pPr>
        <w:jc w:val="center"/>
        <w:rPr>
          <w:rStyle w:val="A0"/>
          <w:rFonts w:ascii="Times New Roman" w:hAnsi="Times New Roman" w:cs="Times New Roman"/>
          <w:color w:val="auto"/>
          <w:sz w:val="16"/>
          <w:szCs w:val="16"/>
        </w:rPr>
      </w:pPr>
      <w:r w:rsidRPr="00BD7356">
        <w:rPr>
          <w:rStyle w:val="A0"/>
          <w:rFonts w:ascii="Times New Roman" w:hAnsi="Times New Roman" w:cs="Times New Roman"/>
          <w:color w:val="auto"/>
          <w:sz w:val="16"/>
          <w:szCs w:val="16"/>
        </w:rPr>
        <w:t>Link for online participation</w:t>
      </w:r>
      <w:r w:rsidR="00963DE6" w:rsidRPr="00BD7356">
        <w:rPr>
          <w:rStyle w:val="A0"/>
          <w:rFonts w:ascii="Times New Roman" w:hAnsi="Times New Roman" w:cs="Times New Roman"/>
          <w:color w:val="auto"/>
          <w:sz w:val="16"/>
          <w:szCs w:val="16"/>
        </w:rPr>
        <w:t>: .........................</w:t>
      </w:r>
    </w:p>
    <w:p w14:paraId="5743A0B8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color w:val="00B050"/>
          <w:sz w:val="16"/>
          <w:szCs w:val="16"/>
        </w:rPr>
      </w:pPr>
    </w:p>
    <w:p w14:paraId="5879845D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color w:val="00B050"/>
          <w:sz w:val="16"/>
          <w:szCs w:val="16"/>
        </w:rPr>
      </w:pPr>
    </w:p>
    <w:p w14:paraId="48D7D59A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color w:val="00B050"/>
          <w:sz w:val="16"/>
          <w:szCs w:val="16"/>
        </w:rPr>
      </w:pPr>
    </w:p>
    <w:p w14:paraId="1B2A4B6A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color w:val="00B050"/>
          <w:sz w:val="16"/>
          <w:szCs w:val="16"/>
        </w:rPr>
      </w:pPr>
    </w:p>
    <w:p w14:paraId="409BEC83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b w:val="0"/>
          <w:bCs w:val="0"/>
          <w:i w:val="0"/>
          <w:iCs w:val="0"/>
          <w:color w:val="00B050"/>
          <w:sz w:val="16"/>
          <w:szCs w:val="16"/>
        </w:rPr>
      </w:pP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1683"/>
        <w:gridCol w:w="3379"/>
        <w:gridCol w:w="3731"/>
        <w:gridCol w:w="237"/>
      </w:tblGrid>
      <w:tr w:rsidR="00963DE6" w:rsidRPr="00BD7356" w14:paraId="7106BE4B" w14:textId="77777777" w:rsidTr="00F968C0">
        <w:trPr>
          <w:gridAfter w:val="1"/>
          <w:wAfter w:w="131" w:type="pct"/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309C" w14:textId="067177EC" w:rsidR="00963DE6" w:rsidRPr="00BD7356" w:rsidRDefault="00ED439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Timing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467" w14:textId="18594CE7" w:rsidR="00963DE6" w:rsidRPr="00BD7356" w:rsidRDefault="00ED439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Activities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A431" w14:textId="3AD67892" w:rsidR="00963DE6" w:rsidRPr="00BD7356" w:rsidRDefault="00ED439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Responsible part</w:t>
            </w:r>
          </w:p>
        </w:tc>
      </w:tr>
      <w:tr w:rsidR="006E53A3" w:rsidRPr="00BD7356" w14:paraId="7D4E336C" w14:textId="77777777" w:rsidTr="002627A2">
        <w:trPr>
          <w:gridAfter w:val="1"/>
          <w:wAfter w:w="131" w:type="pct"/>
          <w:trHeight w:val="433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42ED" w14:textId="77777777" w:rsidR="006E53A3" w:rsidRPr="00BD7356" w:rsidRDefault="006E53A3" w:rsidP="006E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08:00-09:00</w:t>
            </w:r>
          </w:p>
        </w:tc>
        <w:tc>
          <w:tcPr>
            <w:tcW w:w="1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455C" w14:textId="7CABEFD4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Registration </w:t>
            </w: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83EF" w14:textId="24E30AC4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“Green Gold” Mongolian rangeland research center</w:t>
            </w:r>
          </w:p>
        </w:tc>
      </w:tr>
      <w:tr w:rsidR="00963DE6" w:rsidRPr="00BD7356" w14:paraId="66B3AEE7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101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61F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CD66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37886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3A3" w:rsidRPr="00BD7356" w14:paraId="784FB771" w14:textId="77777777" w:rsidTr="009C6D73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C86F" w14:textId="77777777" w:rsidR="006E53A3" w:rsidRPr="00BD7356" w:rsidRDefault="006E53A3" w:rsidP="006E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09:00-9:40</w:t>
            </w:r>
          </w:p>
        </w:tc>
        <w:tc>
          <w:tcPr>
            <w:tcW w:w="1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F1C" w14:textId="5E951B68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Opening speeches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F7546" w14:textId="2D21434D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MOFALI</w:t>
            </w:r>
          </w:p>
        </w:tc>
        <w:tc>
          <w:tcPr>
            <w:tcW w:w="131" w:type="pct"/>
            <w:vAlign w:val="center"/>
            <w:hideMark/>
          </w:tcPr>
          <w:p w14:paraId="3A62B893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53A3" w:rsidRPr="00BD7356" w14:paraId="1DF04C36" w14:textId="77777777" w:rsidTr="009C6D73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B4E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4F8D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AA13F" w14:textId="076C277F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- Governor of Uvurkhangai</w:t>
            </w:r>
          </w:p>
        </w:tc>
        <w:tc>
          <w:tcPr>
            <w:tcW w:w="131" w:type="pct"/>
            <w:vAlign w:val="center"/>
            <w:hideMark/>
          </w:tcPr>
          <w:p w14:paraId="4768E399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53A3" w:rsidRPr="00BD7356" w14:paraId="658525D9" w14:textId="77777777" w:rsidTr="009C6D73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6F1D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678E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07904" w14:textId="6F84F954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- Dr, D.Burmaa GG-MRRC</w:t>
            </w:r>
          </w:p>
        </w:tc>
        <w:tc>
          <w:tcPr>
            <w:tcW w:w="131" w:type="pct"/>
            <w:vAlign w:val="center"/>
            <w:hideMark/>
          </w:tcPr>
          <w:p w14:paraId="21AF84C4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9BCBE41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DD15" w14:textId="389ADC6B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09:40-0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35402" w14:textId="052E01E7" w:rsidR="00963DE6" w:rsidRPr="00BD7356" w:rsidRDefault="00ED439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Video presentation on 2026, International year of Rangelands and Pasteroulists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" w:type="pct"/>
            <w:vAlign w:val="center"/>
            <w:hideMark/>
          </w:tcPr>
          <w:p w14:paraId="446AA159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69626BB0" w14:textId="77777777" w:rsidTr="00F968C0">
        <w:trPr>
          <w:trHeight w:val="20"/>
        </w:trPr>
        <w:tc>
          <w:tcPr>
            <w:tcW w:w="48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A52B" w14:textId="1F771FC9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E53A3" w:rsidRPr="00BD7356">
              <w:rPr>
                <w:rFonts w:ascii="Times New Roman" w:hAnsi="Times New Roman" w:cs="Times New Roman"/>
                <w:sz w:val="16"/>
                <w:szCs w:val="16"/>
              </w:rPr>
              <w:t>PLENARY SESSION</w:t>
            </w:r>
          </w:p>
        </w:tc>
        <w:tc>
          <w:tcPr>
            <w:tcW w:w="131" w:type="pct"/>
            <w:vAlign w:val="center"/>
            <w:hideMark/>
          </w:tcPr>
          <w:p w14:paraId="4D5C4F7E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74F7" w:rsidRPr="00BD7356" w14:paraId="1BD6B83A" w14:textId="77777777" w:rsidTr="00F968C0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A33BF" w14:textId="1CD0C1DE" w:rsidR="003D74F7" w:rsidRPr="00BD7356" w:rsidRDefault="003D74F7" w:rsidP="003D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09:50-10:50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2D69" w14:textId="542260B2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 xml:space="preserve">Policy Needs for Better Regulation and Coordination in Climate Resilience and the Sustainable Livestock Sector: </w:t>
            </w:r>
            <w:r w:rsidRPr="00BD7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Dr. Ts. Munkhnasan, Ministry of Food, Agriculture and Light Industry</w:t>
            </w:r>
          </w:p>
        </w:tc>
        <w:tc>
          <w:tcPr>
            <w:tcW w:w="131" w:type="pct"/>
            <w:vAlign w:val="center"/>
            <w:hideMark/>
          </w:tcPr>
          <w:p w14:paraId="524AD4E8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74F7" w:rsidRPr="00BD7356" w14:paraId="148150DD" w14:textId="77777777" w:rsidTr="006E53A3">
        <w:trPr>
          <w:trHeight w:val="476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64AC9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BFF6" w14:textId="6F2B6C19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 xml:space="preserve">Supporting the Sustainability and Ecosystem Services of Rangelands: Dr </w:t>
            </w:r>
            <w:r w:rsidRPr="00BD7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Brandon Bestelmeyer, USDA</w:t>
            </w:r>
          </w:p>
        </w:tc>
        <w:tc>
          <w:tcPr>
            <w:tcW w:w="131" w:type="pct"/>
            <w:vAlign w:val="center"/>
            <w:hideMark/>
          </w:tcPr>
          <w:p w14:paraId="70840A05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74F7" w:rsidRPr="00BD7356" w14:paraId="403D50B0" w14:textId="77777777" w:rsidTr="00F968C0">
        <w:trPr>
          <w:trHeight w:val="20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7E941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3A95" w14:textId="4E350809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 xml:space="preserve">Strengthening the Capacity of Pastoralists to Adapt to Climate Change through Accessible and Sustainable Value Chains: </w:t>
            </w:r>
            <w:r w:rsidRPr="00BD7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Dr. Katya Kaupish, Nature and Biodiversity Conservation Union, Germany</w:t>
            </w:r>
          </w:p>
        </w:tc>
        <w:tc>
          <w:tcPr>
            <w:tcW w:w="131" w:type="pct"/>
            <w:vAlign w:val="center"/>
            <w:hideMark/>
          </w:tcPr>
          <w:p w14:paraId="40B0230C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74F7" w:rsidRPr="00BD7356" w14:paraId="77E06BB6" w14:textId="77777777" w:rsidTr="00F968C0">
        <w:trPr>
          <w:trHeight w:val="20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D34CD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D2D" w14:textId="5BD73AAA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 xml:space="preserve">Market Access Based on “Responsible Nomads” as a Tool for Successful Rangeland and Herd Management: </w:t>
            </w:r>
            <w:r w:rsidRPr="00BD7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Dr. Burmaa, GG-MRRC</w:t>
            </w:r>
          </w:p>
        </w:tc>
        <w:tc>
          <w:tcPr>
            <w:tcW w:w="131" w:type="pct"/>
            <w:vAlign w:val="center"/>
            <w:hideMark/>
          </w:tcPr>
          <w:p w14:paraId="167093BD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74F7" w:rsidRPr="00BD7356" w14:paraId="38AFCB06" w14:textId="77777777" w:rsidTr="00F968C0">
        <w:trPr>
          <w:trHeight w:val="20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0BD7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063F" w14:textId="77777777" w:rsidR="003D74F7" w:rsidRPr="00BD7356" w:rsidRDefault="003D74F7" w:rsidP="003D7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 xml:space="preserve">Assessment and Certification Results of the “Responsible Nomads” Good Pastoral Practice Standards: </w:t>
            </w:r>
            <w:r w:rsidRPr="00BD7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L. Gantsogt, Director, “Nomadic Legacy of the Steppes” NGO</w:t>
            </w:r>
          </w:p>
          <w:p w14:paraId="12803882" w14:textId="2CE195BA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" w:type="pct"/>
            <w:vAlign w:val="center"/>
          </w:tcPr>
          <w:p w14:paraId="5C04A160" w14:textId="77777777" w:rsidR="003D74F7" w:rsidRPr="00BD7356" w:rsidRDefault="003D74F7" w:rsidP="003D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5105E456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7547" w14:textId="48B7379D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054D" w14:textId="01C105A8" w:rsidR="00963DE6" w:rsidRPr="00BD7356" w:rsidRDefault="006E53A3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GROUP PHOTO SESSION</w:t>
            </w:r>
          </w:p>
        </w:tc>
        <w:tc>
          <w:tcPr>
            <w:tcW w:w="131" w:type="pct"/>
            <w:vAlign w:val="center"/>
            <w:hideMark/>
          </w:tcPr>
          <w:p w14:paraId="5A643303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53A3" w:rsidRPr="00BD7356" w14:paraId="0EB353D1" w14:textId="77777777" w:rsidTr="00D80A22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A6CF" w14:textId="283811F9" w:rsidR="006E53A3" w:rsidRPr="00BD7356" w:rsidRDefault="006E53A3" w:rsidP="006E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11:00-11:30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D3ECB" w14:textId="41D4CCB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hAnsi="Times New Roman" w:cs="Times New Roman"/>
                <w:sz w:val="16"/>
                <w:szCs w:val="16"/>
              </w:rPr>
              <w:t>TEA BREAK</w:t>
            </w:r>
          </w:p>
        </w:tc>
        <w:tc>
          <w:tcPr>
            <w:tcW w:w="131" w:type="pct"/>
            <w:vAlign w:val="center"/>
            <w:hideMark/>
          </w:tcPr>
          <w:p w14:paraId="204EEBA8" w14:textId="77777777" w:rsidR="006E53A3" w:rsidRPr="00BD7356" w:rsidRDefault="006E53A3" w:rsidP="006E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6C8E0C00" w14:textId="77777777" w:rsidTr="00F968C0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2CDB" w14:textId="12685B17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 w:rsidR="00E502D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0-13:00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7C50" w14:textId="72755AFB" w:rsidR="00963DE6" w:rsidRPr="00BD7356" w:rsidRDefault="00F152ED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Session</w:t>
            </w:r>
            <w:r w:rsidR="00963DE6"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1: </w:t>
            </w:r>
            <w:r w:rsidR="00FC72A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IMPORTANCE OF RANGELAND ECOSYSTEM SERVICES AND SERVICE FEE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C72A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Moderator Dr,Bulgamaa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F017" w14:textId="7339EDE0" w:rsidR="00963DE6" w:rsidRPr="00BD7356" w:rsidRDefault="00F152ED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Session</w:t>
            </w:r>
            <w:r w:rsidR="00963DE6"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2:</w:t>
            </w:r>
            <w:r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7356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</w:rPr>
              <w:t>INNOVATIVE MEASURES AND EXPANDING ECONOMIC OPPORTUNITIES IN HERD MANAGEMENT</w:t>
            </w:r>
            <w:r w:rsidR="00963DE6" w:rsidRPr="00BD7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C72A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Moderator D.Burmaa</w:t>
            </w:r>
          </w:p>
        </w:tc>
        <w:tc>
          <w:tcPr>
            <w:tcW w:w="131" w:type="pct"/>
            <w:vAlign w:val="center"/>
            <w:hideMark/>
          </w:tcPr>
          <w:p w14:paraId="24BC72D5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2BFBF5D3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5CD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58F3B" w14:textId="6015E604" w:rsidR="00963DE6" w:rsidRPr="00BD7356" w:rsidRDefault="00F152ED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“The importance of maintaining the ecosystem services of rangelands, their types, importance, and sustainability”Dr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d.Bulgamaa GGMRRC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0E1" w14:textId="77777777" w:rsidR="00C93872" w:rsidRPr="00BD7356" w:rsidRDefault="00C93872" w:rsidP="00C9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Success stories in the stocking rate adjustment through  -Lamb fattening, </w:t>
            </w:r>
          </w:p>
          <w:p w14:paraId="47774502" w14:textId="77777777" w:rsidR="00C93872" w:rsidRPr="00BD7356" w:rsidRDefault="00C93872" w:rsidP="00C9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-feeding and </w:t>
            </w:r>
          </w:p>
          <w:p w14:paraId="31F6E8E1" w14:textId="77777777" w:rsidR="00C93872" w:rsidRPr="00BD7356" w:rsidRDefault="00C93872" w:rsidP="00C9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-Breeding with Angus </w:t>
            </w:r>
          </w:p>
          <w:p w14:paraId="2F166C66" w14:textId="1E0C8D5B" w:rsidR="00C93872" w:rsidRPr="00BD7356" w:rsidRDefault="00C93872" w:rsidP="00C9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Dr,T.Ariunbold MULS</w:t>
            </w:r>
          </w:p>
          <w:p w14:paraId="06E4A866" w14:textId="0AC4291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vAlign w:val="center"/>
            <w:hideMark/>
          </w:tcPr>
          <w:p w14:paraId="0D1CFBFE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F4E3BB3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5C1E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4DB24" w14:textId="13AEC4BF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93872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“Opportunities to increase herders' income through carbon sequestration and carbon markets through adjusting grazing loads” Ts.Oyun, Undur shireet soum APUG leader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6832A" w14:textId="4CF0594F" w:rsidR="005A295D" w:rsidRPr="00BD7356" w:rsidRDefault="005A295D" w:rsidP="005A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 practices from the implementation of the project “Strengthening the capacity of herders to adapt to climate change through the creation of accessible and sustainable value chains” in Arkhangai aimag,</w:t>
            </w:r>
          </w:p>
          <w:p w14:paraId="2337D1D1" w14:textId="397D0614" w:rsidR="00371867" w:rsidRPr="00BD7356" w:rsidRDefault="00414B8F" w:rsidP="005A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Arkhangai </w:t>
            </w:r>
            <w:r w:rsidR="005A295D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 project coordinator</w:t>
            </w:r>
          </w:p>
        </w:tc>
        <w:tc>
          <w:tcPr>
            <w:tcW w:w="131" w:type="pct"/>
            <w:vAlign w:val="center"/>
            <w:hideMark/>
          </w:tcPr>
          <w:p w14:paraId="2F78FB52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DBEB6AF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23BD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8B7BD" w14:textId="269CECCA" w:rsidR="00963DE6" w:rsidRPr="00BD7356" w:rsidRDefault="005811CA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Introducing an ecosystem payment system based on changes in the state of rangeland ecosystems, B,Munkhzul, Climate Finance Specialist,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07C79" w14:textId="735B5178" w:rsidR="005A295D" w:rsidRPr="00BD7356" w:rsidRDefault="005A295D" w:rsidP="005A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 practices from the implementation of the project “Strengthening the capacity of herders to adapt to climate change through the creation of accessible and sustainable value chains” in Uvurkhangai aimag,</w:t>
            </w:r>
          </w:p>
          <w:p w14:paraId="48BDC2B3" w14:textId="278C2A9A" w:rsidR="00963DE6" w:rsidRPr="00BD7356" w:rsidRDefault="005A295D" w:rsidP="005A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Jargalbaatar local project coordinator</w:t>
            </w:r>
          </w:p>
        </w:tc>
        <w:tc>
          <w:tcPr>
            <w:tcW w:w="131" w:type="pct"/>
            <w:vAlign w:val="center"/>
            <w:hideMark/>
          </w:tcPr>
          <w:p w14:paraId="32E31C3A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07699DFF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3AB5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FF124" w14:textId="390D2556" w:rsidR="00963DE6" w:rsidRPr="00BD7356" w:rsidRDefault="008A3607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The possibility of introducing Green Credit based on alternative states of rangeland ecosystem health and their shifts, HAAN bank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2E58A" w14:textId="481315E9" w:rsidR="00963DE6" w:rsidRPr="00BD7356" w:rsidRDefault="008A3607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Market issues for certified products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J.Ankhbayar</w:t>
            </w:r>
            <w:r w:rsidR="0057190F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“Jargalant”</w:t>
            </w:r>
            <w:r w:rsidR="0057190F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Meat impex LLC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" w:type="pct"/>
            <w:vAlign w:val="center"/>
            <w:hideMark/>
          </w:tcPr>
          <w:p w14:paraId="6A5CDBD0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6982BA25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488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0EBF" w14:textId="407F5C0A" w:rsidR="00963DE6" w:rsidRPr="00BD7356" w:rsidRDefault="00965A33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B3A4" w14:textId="4C87D84E" w:rsidR="00963DE6" w:rsidRPr="00BD7356" w:rsidRDefault="00965A33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131" w:type="pct"/>
            <w:vAlign w:val="center"/>
            <w:hideMark/>
          </w:tcPr>
          <w:p w14:paraId="610A76F7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67C86DEE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B691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13:00-14:00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C8D7" w14:textId="4D8E1B37" w:rsidR="00963DE6" w:rsidRPr="00BD7356" w:rsidRDefault="00965A33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>LUNCH</w:t>
            </w:r>
            <w:r w:rsidR="00963DE6" w:rsidRPr="00BD7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" w:type="pct"/>
            <w:vAlign w:val="center"/>
            <w:hideMark/>
          </w:tcPr>
          <w:p w14:paraId="2C62DD16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2849D952" w14:textId="77777777" w:rsidTr="00F968C0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349B" w14:textId="21961456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14:00-1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C6C" w14:textId="3D4D79C0" w:rsidR="00963DE6" w:rsidRPr="00BD7356" w:rsidRDefault="003C362F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Session</w:t>
            </w:r>
            <w:r w:rsidR="00963DE6"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3: </w:t>
            </w: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STRENGTHENING OF THE YOUNG GENERATION OF HERDERS 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0B54" w14:textId="37A35E3F" w:rsidR="00963DE6" w:rsidRPr="00BD7356" w:rsidRDefault="003C362F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SESSION</w:t>
            </w:r>
            <w:r w:rsidR="00963DE6"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4: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STRENGTHENING OF THE FEMALE HERDERS </w:t>
            </w:r>
          </w:p>
        </w:tc>
        <w:tc>
          <w:tcPr>
            <w:tcW w:w="131" w:type="pct"/>
            <w:vAlign w:val="center"/>
            <w:hideMark/>
          </w:tcPr>
          <w:p w14:paraId="6D246529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775E71DC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958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A48B" w14:textId="703E9813" w:rsidR="00963DE6" w:rsidRPr="00BD7356" w:rsidRDefault="003C362F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Moderator: E.Ankhbayar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E96" w14:textId="6C21F6E5" w:rsidR="00963DE6" w:rsidRPr="00BD7356" w:rsidRDefault="003C362F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Moderators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Dr U.Tungalag, J.Tserendolgor 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" w:type="pct"/>
            <w:vAlign w:val="center"/>
            <w:hideMark/>
          </w:tcPr>
          <w:p w14:paraId="04FCF562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9346C9A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D23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009D" w14:textId="2CF3980D" w:rsidR="00963DE6" w:rsidRPr="00BD7356" w:rsidRDefault="004568FD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YOUNG HERDERS' ASSOCIATION - To become a structure to develop and empower young herders; E.Ankhbayar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351E" w14:textId="5585E642" w:rsidR="00963DE6" w:rsidRPr="00BD7356" w:rsidRDefault="00322B14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main activities of the Women's Association of Herders and their vision J.Tserendolgor GGMRRC</w:t>
            </w:r>
          </w:p>
        </w:tc>
        <w:tc>
          <w:tcPr>
            <w:tcW w:w="131" w:type="pct"/>
            <w:vAlign w:val="center"/>
            <w:hideMark/>
          </w:tcPr>
          <w:p w14:paraId="1B528E93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3A312E94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98E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615" w14:textId="326ED9DB" w:rsidR="00963DE6" w:rsidRPr="00BD7356" w:rsidRDefault="004568FD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Issues facing young pastoralists and the need for policy and technical support</w:t>
            </w:r>
            <w:r w:rsidR="002E531E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ECOFARM project team</w:t>
            </w:r>
            <w:r w:rsidR="00963DE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8318" w14:textId="0560AE97" w:rsidR="00963DE6" w:rsidRPr="00BD7356" w:rsidRDefault="00322B14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Results of the Gender survey</w:t>
            </w:r>
            <w:r w:rsidR="002E531E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N.Zolzaya</w:t>
            </w:r>
          </w:p>
        </w:tc>
        <w:tc>
          <w:tcPr>
            <w:tcW w:w="131" w:type="pct"/>
            <w:vAlign w:val="center"/>
            <w:hideMark/>
          </w:tcPr>
          <w:p w14:paraId="29AF03CA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E648B33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B6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5B39" w14:textId="68E5AD7E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15:30-16:00-</w:t>
            </w:r>
            <w:r w:rsidR="00091205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Tea break</w:t>
            </w:r>
          </w:p>
        </w:tc>
        <w:tc>
          <w:tcPr>
            <w:tcW w:w="131" w:type="pct"/>
            <w:vAlign w:val="center"/>
            <w:hideMark/>
          </w:tcPr>
          <w:p w14:paraId="291965D6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7C8D0CD1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EFCF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883A" w14:textId="2DE5DB95" w:rsidR="00963DE6" w:rsidRPr="00BD7356" w:rsidRDefault="00091205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 practices implemented by young herders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037A" w14:textId="726D2979" w:rsidR="00963DE6" w:rsidRPr="00BD7356" w:rsidRDefault="00091205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Problems faced by women herders and good practices in solving them</w:t>
            </w:r>
          </w:p>
        </w:tc>
        <w:tc>
          <w:tcPr>
            <w:tcW w:w="131" w:type="pct"/>
            <w:vAlign w:val="center"/>
            <w:hideMark/>
          </w:tcPr>
          <w:p w14:paraId="6ED500D0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1F0337C8" w14:textId="77777777" w:rsidTr="00F968C0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A570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88BC" w14:textId="069FEB68" w:rsidR="00963DE6" w:rsidRPr="00BD7356" w:rsidRDefault="00091205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656" w14:textId="10BF96DA" w:rsidR="00963DE6" w:rsidRPr="00BD7356" w:rsidRDefault="00091205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131" w:type="pct"/>
            <w:vAlign w:val="center"/>
            <w:hideMark/>
          </w:tcPr>
          <w:p w14:paraId="1A147CC4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2B7632E7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AFB" w14:textId="77777777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15:30-16:00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ACEB" w14:textId="568C62AD" w:rsidR="00963DE6" w:rsidRPr="00BD7356" w:rsidRDefault="004C2C3A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“RESPONSIBLE NOMADS” STANDARDS OF GOOD PRACTICE POSTER SESSION/per SOUMS/</w:t>
            </w:r>
          </w:p>
        </w:tc>
        <w:tc>
          <w:tcPr>
            <w:tcW w:w="131" w:type="pct"/>
            <w:vAlign w:val="center"/>
            <w:hideMark/>
          </w:tcPr>
          <w:p w14:paraId="2EF29621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BDC51BC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342" w14:textId="77777777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16:00-16:30</w:t>
            </w:r>
          </w:p>
        </w:tc>
        <w:tc>
          <w:tcPr>
            <w:tcW w:w="3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75C9" w14:textId="1ABE59FC" w:rsidR="00963DE6" w:rsidRPr="00BD7356" w:rsidRDefault="004C2C3A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TEA BREAK</w:t>
            </w:r>
          </w:p>
        </w:tc>
        <w:tc>
          <w:tcPr>
            <w:tcW w:w="131" w:type="pct"/>
            <w:vAlign w:val="center"/>
            <w:hideMark/>
          </w:tcPr>
          <w:p w14:paraId="71AE6EC4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0D6E469D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EF0" w14:textId="77777777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16:30-17:30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DEA1" w14:textId="5D7D8933" w:rsidR="00963DE6" w:rsidRPr="00BD7356" w:rsidRDefault="00E7365C" w:rsidP="00E7365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Competition among herders on plant identification of rangeland communities 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079" w14:textId="3D43C163" w:rsidR="00963DE6" w:rsidRPr="00BD7356" w:rsidRDefault="004C2C3A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MULS</w:t>
            </w:r>
          </w:p>
        </w:tc>
        <w:tc>
          <w:tcPr>
            <w:tcW w:w="131" w:type="pct"/>
            <w:vAlign w:val="center"/>
            <w:hideMark/>
          </w:tcPr>
          <w:p w14:paraId="186247EE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408970C2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DA5" w14:textId="2A3B03A1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17:00-1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AE05" w14:textId="55B898B3" w:rsidR="00963DE6" w:rsidRPr="00BD7356" w:rsidRDefault="00E7365C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Contract signing for the supply of certified meat</w:t>
            </w:r>
          </w:p>
        </w:tc>
        <w:tc>
          <w:tcPr>
            <w:tcW w:w="131" w:type="pct"/>
            <w:vAlign w:val="center"/>
          </w:tcPr>
          <w:p w14:paraId="412B9895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DE6" w:rsidRPr="00BD7356" w14:paraId="71CD8804" w14:textId="77777777" w:rsidTr="00F968C0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9A24" w14:textId="687EB439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</w:t>
            </w:r>
            <w:r w:rsidR="00E502D6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0-18:00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44D9" w14:textId="72CC7293" w:rsidR="00963DE6" w:rsidRPr="00BD7356" w:rsidRDefault="00E7365C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16B7" w14:textId="0028E2E1" w:rsidR="00963DE6" w:rsidRPr="00BD7356" w:rsidRDefault="00963DE6" w:rsidP="00F9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E7365C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 Gold</w:t>
            </w:r>
            <w:r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” </w:t>
            </w:r>
            <w:r w:rsidR="00E7365C" w:rsidRPr="00BD7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MRRC</w:t>
            </w:r>
          </w:p>
        </w:tc>
        <w:tc>
          <w:tcPr>
            <w:tcW w:w="131" w:type="pct"/>
            <w:vAlign w:val="center"/>
            <w:hideMark/>
          </w:tcPr>
          <w:p w14:paraId="4E035B2C" w14:textId="77777777" w:rsidR="00963DE6" w:rsidRPr="00BD7356" w:rsidRDefault="00963DE6" w:rsidP="00F9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4E7E3E8" w14:textId="77777777" w:rsidR="00963DE6" w:rsidRPr="00BD7356" w:rsidRDefault="00963DE6" w:rsidP="00963DE6">
      <w:pPr>
        <w:jc w:val="center"/>
        <w:rPr>
          <w:rStyle w:val="A0"/>
          <w:rFonts w:ascii="Times New Roman" w:hAnsi="Times New Roman" w:cs="Times New Roman"/>
          <w:b w:val="0"/>
          <w:bCs w:val="0"/>
          <w:i w:val="0"/>
          <w:iCs w:val="0"/>
          <w:color w:val="00B050"/>
          <w:sz w:val="16"/>
          <w:szCs w:val="16"/>
        </w:rPr>
      </w:pPr>
    </w:p>
    <w:p w14:paraId="72AA8F29" w14:textId="58B2D383" w:rsidR="0099594B" w:rsidRPr="00BD7356" w:rsidRDefault="003D74F7" w:rsidP="005D2D9E">
      <w:pPr>
        <w:jc w:val="center"/>
        <w:rPr>
          <w:rFonts w:ascii="Times New Roman" w:hAnsi="Times New Roman" w:cs="Times New Roman"/>
          <w:sz w:val="16"/>
          <w:szCs w:val="16"/>
        </w:rPr>
      </w:pPr>
      <w:r w:rsidRPr="00BD7356">
        <w:rPr>
          <w:rFonts w:ascii="Times New Roman" w:hAnsi="Times New Roman" w:cs="Times New Roman"/>
          <w:color w:val="00B050"/>
          <w:sz w:val="16"/>
          <w:szCs w:val="16"/>
        </w:rPr>
        <w:t xml:space="preserve">  </w:t>
      </w:r>
    </w:p>
    <w:sectPr w:rsidR="0099594B" w:rsidRPr="00BD7356" w:rsidSect="00820E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C31"/>
    <w:multiLevelType w:val="multilevel"/>
    <w:tmpl w:val="8A66D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65D"/>
    <w:multiLevelType w:val="hybridMultilevel"/>
    <w:tmpl w:val="05829920"/>
    <w:lvl w:ilvl="0" w:tplc="176CEF1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C371E"/>
    <w:multiLevelType w:val="hybridMultilevel"/>
    <w:tmpl w:val="416C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08716">
    <w:abstractNumId w:val="2"/>
  </w:num>
  <w:num w:numId="2" w16cid:durableId="1357267154">
    <w:abstractNumId w:val="0"/>
  </w:num>
  <w:num w:numId="3" w16cid:durableId="89123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E6"/>
    <w:rsid w:val="00045929"/>
    <w:rsid w:val="00091205"/>
    <w:rsid w:val="000C71CE"/>
    <w:rsid w:val="000D14CF"/>
    <w:rsid w:val="001641E6"/>
    <w:rsid w:val="001859CB"/>
    <w:rsid w:val="00186C6B"/>
    <w:rsid w:val="00186FCA"/>
    <w:rsid w:val="001A2373"/>
    <w:rsid w:val="00220101"/>
    <w:rsid w:val="002C4A4F"/>
    <w:rsid w:val="002E531E"/>
    <w:rsid w:val="002F20F3"/>
    <w:rsid w:val="00322B14"/>
    <w:rsid w:val="00371867"/>
    <w:rsid w:val="003945CA"/>
    <w:rsid w:val="003C362F"/>
    <w:rsid w:val="003C56DE"/>
    <w:rsid w:val="003D74F7"/>
    <w:rsid w:val="003F474C"/>
    <w:rsid w:val="00414B8F"/>
    <w:rsid w:val="004568FD"/>
    <w:rsid w:val="00466636"/>
    <w:rsid w:val="00492F2C"/>
    <w:rsid w:val="00497A1D"/>
    <w:rsid w:val="004B7D94"/>
    <w:rsid w:val="004C2C3A"/>
    <w:rsid w:val="0057190F"/>
    <w:rsid w:val="005811CA"/>
    <w:rsid w:val="005A295D"/>
    <w:rsid w:val="005D2D9E"/>
    <w:rsid w:val="005F3912"/>
    <w:rsid w:val="0063628D"/>
    <w:rsid w:val="006B11DB"/>
    <w:rsid w:val="006E53A3"/>
    <w:rsid w:val="00741CF7"/>
    <w:rsid w:val="007B7E43"/>
    <w:rsid w:val="0080204E"/>
    <w:rsid w:val="00845DDB"/>
    <w:rsid w:val="008737EB"/>
    <w:rsid w:val="008A3607"/>
    <w:rsid w:val="008B681E"/>
    <w:rsid w:val="008E1789"/>
    <w:rsid w:val="00963DE6"/>
    <w:rsid w:val="0096531E"/>
    <w:rsid w:val="00965A33"/>
    <w:rsid w:val="0099594B"/>
    <w:rsid w:val="009C689E"/>
    <w:rsid w:val="00A7768B"/>
    <w:rsid w:val="00AD2164"/>
    <w:rsid w:val="00BB226E"/>
    <w:rsid w:val="00BB6449"/>
    <w:rsid w:val="00BD7356"/>
    <w:rsid w:val="00BE1105"/>
    <w:rsid w:val="00C43451"/>
    <w:rsid w:val="00C452AF"/>
    <w:rsid w:val="00C6446C"/>
    <w:rsid w:val="00C93872"/>
    <w:rsid w:val="00D551C1"/>
    <w:rsid w:val="00D6174E"/>
    <w:rsid w:val="00DB6DF7"/>
    <w:rsid w:val="00DF12C2"/>
    <w:rsid w:val="00E502D6"/>
    <w:rsid w:val="00E7365C"/>
    <w:rsid w:val="00ED4396"/>
    <w:rsid w:val="00EF1090"/>
    <w:rsid w:val="00F0175C"/>
    <w:rsid w:val="00F152ED"/>
    <w:rsid w:val="00F41818"/>
    <w:rsid w:val="00F4207C"/>
    <w:rsid w:val="00F66FAB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2D7"/>
  <w15:chartTrackingRefBased/>
  <w15:docId w15:val="{C3DC1A5A-DA6A-49CD-96D3-66B83D9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E6"/>
    <w:rPr>
      <w:rFonts w:ascii="Arial" w:eastAsia="Arial" w:hAnsi="Arial" w:cs="Arial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963DE6"/>
    <w:rPr>
      <w:b/>
      <w:bCs/>
      <w:i/>
      <w:iCs/>
      <w:color w:val="1A663B"/>
      <w:sz w:val="34"/>
      <w:szCs w:val="34"/>
    </w:rPr>
  </w:style>
  <w:style w:type="paragraph" w:styleId="ListParagraph">
    <w:name w:val="List Paragraph"/>
    <w:basedOn w:val="Normal"/>
    <w:uiPriority w:val="34"/>
    <w:qFormat/>
    <w:rsid w:val="006E53A3"/>
    <w:pPr>
      <w:ind w:left="720"/>
      <w:contextualSpacing/>
    </w:pPr>
    <w:rPr>
      <w:rFonts w:eastAsia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Burmaa Dashbal</dc:creator>
  <cp:keywords/>
  <dc:description/>
  <cp:lastModifiedBy>Maryam Niamir-Fuller</cp:lastModifiedBy>
  <cp:revision>2</cp:revision>
  <dcterms:created xsi:type="dcterms:W3CDTF">2025-08-21T20:41:00Z</dcterms:created>
  <dcterms:modified xsi:type="dcterms:W3CDTF">2025-08-21T20:41:00Z</dcterms:modified>
</cp:coreProperties>
</file>