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E226E" w14:textId="77777777" w:rsidR="003D1266" w:rsidRDefault="003D1266" w:rsidP="0047669E">
      <w:pPr>
        <w:rPr>
          <w:rFonts w:asciiTheme="majorHAnsi" w:eastAsia="Times New Roman" w:hAnsiTheme="majorHAnsi" w:cs="Times New Roman"/>
          <w:b/>
          <w:bCs/>
          <w:sz w:val="22"/>
          <w:szCs w:val="22"/>
        </w:rPr>
      </w:pPr>
      <w:r>
        <w:rPr>
          <w:rFonts w:asciiTheme="majorHAnsi" w:eastAsia="Times New Roman" w:hAnsiTheme="majorHAnsi" w:cs="Times New Roman"/>
          <w:b/>
          <w:bCs/>
          <w:noProof/>
          <w:sz w:val="22"/>
          <w:szCs w:val="22"/>
          <w:lang w:val="de-DE"/>
        </w:rPr>
        <w:drawing>
          <wp:anchor distT="0" distB="0" distL="114300" distR="114300" simplePos="0" relativeHeight="251658240" behindDoc="0" locked="0" layoutInCell="1" allowOverlap="1" wp14:anchorId="079037F0" wp14:editId="42BEB6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4145" cy="916940"/>
            <wp:effectExtent l="0" t="0" r="825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RP-LOGO-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B8AF0" w14:textId="77777777" w:rsidR="0047669E" w:rsidRPr="003D1266" w:rsidRDefault="0047669E" w:rsidP="0047669E">
      <w:pPr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3D1266">
        <w:rPr>
          <w:rFonts w:asciiTheme="majorHAnsi" w:eastAsia="Times New Roman" w:hAnsiTheme="majorHAnsi" w:cs="Times New Roman"/>
          <w:b/>
          <w:bCs/>
          <w:sz w:val="26"/>
          <w:szCs w:val="26"/>
        </w:rPr>
        <w:t>Working together towards grasslands sustainability</w:t>
      </w:r>
    </w:p>
    <w:p w14:paraId="666DDCC5" w14:textId="77777777" w:rsidR="0047669E" w:rsidRPr="003D1266" w:rsidRDefault="0047669E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1FBB6BA0" w14:textId="77777777" w:rsidR="003D1266" w:rsidRDefault="003D1266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741CAED7" w14:textId="77777777" w:rsidR="003D1266" w:rsidRDefault="003D1266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0B6C6685" w14:textId="77777777" w:rsidR="003D1266" w:rsidRDefault="003D1266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58A5ABE5" w14:textId="77777777" w:rsidR="003D1266" w:rsidRPr="003D1266" w:rsidRDefault="003D1266" w:rsidP="003D1266">
      <w:pPr>
        <w:ind w:left="6372" w:firstLine="708"/>
        <w:rPr>
          <w:rFonts w:asciiTheme="majorHAnsi" w:eastAsia="Times New Roman" w:hAnsiTheme="majorHAnsi" w:cs="Times New Roman"/>
          <w:b/>
          <w:bCs/>
          <w:i/>
          <w:sz w:val="22"/>
          <w:szCs w:val="22"/>
        </w:rPr>
      </w:pPr>
      <w:r>
        <w:rPr>
          <w:rFonts w:asciiTheme="majorHAnsi" w:eastAsia="Times New Roman" w:hAnsiTheme="majorHAnsi" w:cs="Times New Roman"/>
          <w:b/>
          <w:bCs/>
          <w:i/>
          <w:sz w:val="22"/>
          <w:szCs w:val="22"/>
        </w:rPr>
        <w:t xml:space="preserve">       </w:t>
      </w:r>
      <w:r w:rsidRPr="003D1266">
        <w:rPr>
          <w:rFonts w:asciiTheme="majorHAnsi" w:eastAsia="Times New Roman" w:hAnsiTheme="majorHAnsi" w:cs="Times New Roman"/>
          <w:b/>
          <w:bCs/>
          <w:i/>
          <w:sz w:val="22"/>
          <w:szCs w:val="22"/>
        </w:rPr>
        <w:t>RISG Europe</w:t>
      </w:r>
    </w:p>
    <w:p w14:paraId="66C05724" w14:textId="77777777" w:rsidR="003D1266" w:rsidRDefault="003D1266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7BDBEFF1" w14:textId="77777777" w:rsidR="003D1266" w:rsidRDefault="003D1266" w:rsidP="0047669E">
      <w:pPr>
        <w:rPr>
          <w:rFonts w:asciiTheme="majorHAnsi" w:eastAsia="Times New Roman" w:hAnsiTheme="majorHAnsi" w:cs="Times New Roman"/>
          <w:bCs/>
          <w:sz w:val="22"/>
          <w:szCs w:val="22"/>
        </w:rPr>
      </w:pPr>
    </w:p>
    <w:p w14:paraId="3F90F805" w14:textId="77777777" w:rsidR="0047669E" w:rsidRPr="003D1266" w:rsidRDefault="0047669E" w:rsidP="003D1266">
      <w:pPr>
        <w:spacing w:line="276" w:lineRule="auto"/>
        <w:rPr>
          <w:rFonts w:asciiTheme="majorHAnsi" w:eastAsia="Times New Roman" w:hAnsiTheme="majorHAnsi" w:cs="Times New Roman"/>
        </w:rPr>
      </w:pPr>
      <w:r w:rsidRPr="003D1266">
        <w:rPr>
          <w:rFonts w:asciiTheme="majorHAnsi" w:eastAsia="Times New Roman" w:hAnsiTheme="majorHAnsi" w:cs="Times New Roman"/>
          <w:bCs/>
        </w:rPr>
        <w:t>Organised by the “</w:t>
      </w:r>
      <w:hyperlink r:id="rId7" w:history="1">
        <w:proofErr w:type="spellStart"/>
        <w:r w:rsidRPr="003D1266">
          <w:rPr>
            <w:rStyle w:val="Link"/>
            <w:rFonts w:asciiTheme="majorHAnsi" w:eastAsia="Times New Roman" w:hAnsiTheme="majorHAnsi" w:cs="Times New Roman"/>
            <w:bCs/>
          </w:rPr>
          <w:t>Dinara</w:t>
        </w:r>
        <w:proofErr w:type="spellEnd"/>
        <w:r w:rsidRPr="003D1266">
          <w:rPr>
            <w:rStyle w:val="Link"/>
            <w:rFonts w:asciiTheme="majorHAnsi" w:eastAsia="Times New Roman" w:hAnsiTheme="majorHAnsi" w:cs="Times New Roman"/>
            <w:bCs/>
          </w:rPr>
          <w:t xml:space="preserve"> back to life</w:t>
        </w:r>
      </w:hyperlink>
      <w:r w:rsidRPr="003D1266">
        <w:rPr>
          <w:rFonts w:asciiTheme="majorHAnsi" w:eastAsia="Times New Roman" w:hAnsiTheme="majorHAnsi" w:cs="Times New Roman"/>
          <w:bCs/>
        </w:rPr>
        <w:t>” project of the </w:t>
      </w:r>
      <w:hyperlink r:id="rId8" w:history="1">
        <w:r w:rsidRPr="003D1266">
          <w:rPr>
            <w:rFonts w:asciiTheme="majorHAnsi" w:eastAsia="Times New Roman" w:hAnsiTheme="majorHAnsi" w:cs="Times New Roman"/>
            <w:bCs/>
            <w:color w:val="0000FF" w:themeColor="hyperlink"/>
            <w:u w:val="single"/>
          </w:rPr>
          <w:t>Association BIOM</w:t>
        </w:r>
      </w:hyperlink>
      <w:r w:rsidRPr="003D1266">
        <w:rPr>
          <w:rFonts w:asciiTheme="majorHAnsi" w:eastAsia="Times New Roman" w:hAnsiTheme="majorHAnsi" w:cs="Times New Roman"/>
          <w:bCs/>
        </w:rPr>
        <w:t> on 21–24 March 2023 in Croatia, the conference “Working together towa</w:t>
      </w:r>
      <w:r w:rsidR="003D1266" w:rsidRPr="003D1266">
        <w:rPr>
          <w:rFonts w:asciiTheme="majorHAnsi" w:eastAsia="Times New Roman" w:hAnsiTheme="majorHAnsi" w:cs="Times New Roman"/>
          <w:bCs/>
        </w:rPr>
        <w:t>rds grasslands sustainability (</w:t>
      </w:r>
      <w:r w:rsidRPr="003D1266">
        <w:rPr>
          <w:rFonts w:asciiTheme="majorHAnsi" w:eastAsia="Times New Roman" w:hAnsiTheme="majorHAnsi" w:cs="Times New Roman"/>
          <w:bCs/>
        </w:rPr>
        <w:t>cross-</w:t>
      </w:r>
      <w:proofErr w:type="spellStart"/>
      <w:r w:rsidRPr="003D1266">
        <w:rPr>
          <w:rFonts w:asciiTheme="majorHAnsi" w:eastAsia="Times New Roman" w:hAnsiTheme="majorHAnsi" w:cs="Times New Roman"/>
          <w:bCs/>
        </w:rPr>
        <w:t>sectoral</w:t>
      </w:r>
      <w:proofErr w:type="spellEnd"/>
      <w:r w:rsidRPr="003D1266">
        <w:rPr>
          <w:rFonts w:asciiTheme="majorHAnsi" w:eastAsia="Times New Roman" w:hAnsiTheme="majorHAnsi" w:cs="Times New Roman"/>
          <w:bCs/>
        </w:rPr>
        <w:t xml:space="preserve"> approach)” brought together stakeholders from different sectors such as nature conservation, forestry, agriculture, public authorities, pastoralists and local action groups to discuss opportunities and the importance of cross-</w:t>
      </w:r>
      <w:proofErr w:type="spellStart"/>
      <w:r w:rsidRPr="003D1266">
        <w:rPr>
          <w:rFonts w:asciiTheme="majorHAnsi" w:eastAsia="Times New Roman" w:hAnsiTheme="majorHAnsi" w:cs="Times New Roman"/>
          <w:bCs/>
        </w:rPr>
        <w:t>sectoral</w:t>
      </w:r>
      <w:proofErr w:type="spellEnd"/>
      <w:r w:rsidRPr="003D1266">
        <w:rPr>
          <w:rFonts w:asciiTheme="majorHAnsi" w:eastAsia="Times New Roman" w:hAnsiTheme="majorHAnsi" w:cs="Times New Roman"/>
          <w:bCs/>
        </w:rPr>
        <w:t xml:space="preserve"> cooperation in grassland management. </w:t>
      </w:r>
    </w:p>
    <w:p w14:paraId="3787C13E" w14:textId="77777777" w:rsidR="0047669E" w:rsidRPr="003D1266" w:rsidRDefault="0047669E" w:rsidP="003D1266">
      <w:pPr>
        <w:spacing w:before="200" w:line="276" w:lineRule="auto"/>
        <w:rPr>
          <w:rFonts w:asciiTheme="majorHAnsi" w:eastAsia="Times New Roman" w:hAnsiTheme="majorHAnsi" w:cs="Times New Roman"/>
        </w:rPr>
      </w:pPr>
      <w:r w:rsidRPr="003D1266">
        <w:rPr>
          <w:rFonts w:asciiTheme="majorHAnsi" w:eastAsia="Times New Roman" w:hAnsiTheme="majorHAnsi" w:cs="Times New Roman"/>
          <w:bCs/>
        </w:rPr>
        <w:t xml:space="preserve">During the Conference, a specific workshop session was allocated to discuss regional actions for preserving mobile pastoralism and nature. Hosted by the co-chair of the Regional IYRP Support Group (RISG) in Europe, </w:t>
      </w:r>
      <w:proofErr w:type="spellStart"/>
      <w:r w:rsidRPr="003D1266">
        <w:rPr>
          <w:rFonts w:asciiTheme="majorHAnsi" w:eastAsia="Times New Roman" w:hAnsiTheme="majorHAnsi" w:cs="Times New Roman"/>
          <w:bCs/>
        </w:rPr>
        <w:t>Engin</w:t>
      </w:r>
      <w:proofErr w:type="spellEnd"/>
      <w:r w:rsidRPr="003D1266">
        <w:rPr>
          <w:rFonts w:asciiTheme="majorHAnsi" w:eastAsia="Times New Roman" w:hAnsiTheme="majorHAnsi" w:cs="Times New Roman"/>
          <w:bCs/>
        </w:rPr>
        <w:t xml:space="preserve"> </w:t>
      </w:r>
      <w:proofErr w:type="spellStart"/>
      <w:r w:rsidRPr="003D1266">
        <w:rPr>
          <w:rFonts w:asciiTheme="majorHAnsi" w:eastAsia="Times New Roman" w:hAnsiTheme="majorHAnsi" w:cs="Times New Roman"/>
          <w:bCs/>
        </w:rPr>
        <w:t>Y</w:t>
      </w:r>
      <w:r w:rsidR="003D1266">
        <w:rPr>
          <w:rFonts w:asciiTheme="majorHAnsi" w:eastAsia="Times New Roman" w:hAnsiTheme="majorHAnsi" w:cs="Times New Roman"/>
          <w:bCs/>
        </w:rPr>
        <w:t>i</w:t>
      </w:r>
      <w:bookmarkStart w:id="0" w:name="_GoBack"/>
      <w:bookmarkEnd w:id="0"/>
      <w:r w:rsidRPr="003D1266">
        <w:rPr>
          <w:rFonts w:asciiTheme="majorHAnsi" w:eastAsia="Times New Roman" w:hAnsiTheme="majorHAnsi" w:cs="Times New Roman"/>
          <w:bCs/>
        </w:rPr>
        <w:t>lmaz</w:t>
      </w:r>
      <w:proofErr w:type="spellEnd"/>
      <w:r w:rsidRPr="003D1266">
        <w:rPr>
          <w:rFonts w:asciiTheme="majorHAnsi" w:eastAsia="Times New Roman" w:hAnsiTheme="majorHAnsi" w:cs="Times New Roman"/>
          <w:bCs/>
        </w:rPr>
        <w:t xml:space="preserve"> of </w:t>
      </w:r>
      <w:hyperlink r:id="rId9" w:history="1">
        <w:proofErr w:type="spellStart"/>
        <w:r w:rsidRPr="003D1266">
          <w:rPr>
            <w:rFonts w:asciiTheme="majorHAnsi" w:eastAsia="Times New Roman" w:hAnsiTheme="majorHAnsi" w:cs="Times New Roman"/>
            <w:bCs/>
            <w:color w:val="0000FF" w:themeColor="hyperlink"/>
            <w:u w:val="single"/>
          </w:rPr>
          <w:t>Yolda</w:t>
        </w:r>
        <w:proofErr w:type="spellEnd"/>
        <w:r w:rsidRPr="003D1266">
          <w:rPr>
            <w:rFonts w:asciiTheme="majorHAnsi" w:eastAsia="Times New Roman" w:hAnsiTheme="majorHAnsi" w:cs="Times New Roman"/>
            <w:bCs/>
            <w:color w:val="0000FF" w:themeColor="hyperlink"/>
            <w:u w:val="single"/>
          </w:rPr>
          <w:t xml:space="preserve"> Initiative</w:t>
        </w:r>
      </w:hyperlink>
      <w:r w:rsidRPr="003D1266">
        <w:rPr>
          <w:rFonts w:asciiTheme="majorHAnsi" w:eastAsia="Times New Roman" w:hAnsiTheme="majorHAnsi" w:cs="Times New Roman"/>
          <w:bCs/>
        </w:rPr>
        <w:t> &amp; </w:t>
      </w:r>
      <w:hyperlink r:id="rId10" w:history="1">
        <w:r w:rsidRPr="003D1266">
          <w:rPr>
            <w:rFonts w:asciiTheme="majorHAnsi" w:eastAsia="Times New Roman" w:hAnsiTheme="majorHAnsi" w:cs="Times New Roman"/>
            <w:bCs/>
            <w:color w:val="0000FF" w:themeColor="hyperlink"/>
            <w:u w:val="single"/>
          </w:rPr>
          <w:t>AMNC</w:t>
        </w:r>
      </w:hyperlink>
      <w:r w:rsidRPr="003D1266">
        <w:rPr>
          <w:rFonts w:asciiTheme="majorHAnsi" w:eastAsia="Times New Roman" w:hAnsiTheme="majorHAnsi" w:cs="Times New Roman"/>
          <w:bCs/>
        </w:rPr>
        <w:t>, the session addressed the topics of:</w:t>
      </w:r>
    </w:p>
    <w:p w14:paraId="6E0D30CD" w14:textId="77777777" w:rsidR="0047669E" w:rsidRPr="003D1266" w:rsidRDefault="0047669E" w:rsidP="003D1266">
      <w:pPr>
        <w:pStyle w:val="Listenabsatz"/>
        <w:numPr>
          <w:ilvl w:val="0"/>
          <w:numId w:val="2"/>
        </w:numPr>
        <w:spacing w:before="60" w:line="276" w:lineRule="auto"/>
        <w:ind w:left="714" w:hanging="357"/>
        <w:contextualSpacing w:val="0"/>
        <w:rPr>
          <w:rFonts w:asciiTheme="majorHAnsi" w:eastAsia="Times New Roman" w:hAnsiTheme="majorHAnsi" w:cs="Times New Roman"/>
        </w:rPr>
      </w:pPr>
      <w:proofErr w:type="gramStart"/>
      <w:r w:rsidRPr="003D1266">
        <w:rPr>
          <w:rFonts w:asciiTheme="majorHAnsi" w:eastAsia="Times New Roman" w:hAnsiTheme="majorHAnsi" w:cs="Times New Roman"/>
          <w:bCs/>
        </w:rPr>
        <w:t>the</w:t>
      </w:r>
      <w:proofErr w:type="gramEnd"/>
      <w:r w:rsidRPr="003D1266">
        <w:rPr>
          <w:rFonts w:asciiTheme="majorHAnsi" w:eastAsia="Times New Roman" w:hAnsiTheme="majorHAnsi" w:cs="Times New Roman"/>
          <w:bCs/>
        </w:rPr>
        <w:t xml:space="preserve"> current state of mobile pastoralism in Europe and Croatia</w:t>
      </w:r>
    </w:p>
    <w:p w14:paraId="0B161B0B" w14:textId="77777777" w:rsidR="0047669E" w:rsidRPr="003D1266" w:rsidRDefault="0047669E" w:rsidP="003D1266">
      <w:pPr>
        <w:pStyle w:val="Listenabsatz"/>
        <w:numPr>
          <w:ilvl w:val="0"/>
          <w:numId w:val="2"/>
        </w:numPr>
        <w:spacing w:before="60" w:line="276" w:lineRule="auto"/>
        <w:ind w:left="714" w:hanging="357"/>
        <w:contextualSpacing w:val="0"/>
        <w:rPr>
          <w:rFonts w:asciiTheme="majorHAnsi" w:eastAsia="Times New Roman" w:hAnsiTheme="majorHAnsi" w:cs="Times New Roman"/>
        </w:rPr>
      </w:pPr>
      <w:proofErr w:type="gramStart"/>
      <w:r w:rsidRPr="003D1266">
        <w:rPr>
          <w:rFonts w:asciiTheme="majorHAnsi" w:eastAsia="Times New Roman" w:hAnsiTheme="majorHAnsi" w:cs="Times New Roman"/>
          <w:bCs/>
        </w:rPr>
        <w:t>mutual</w:t>
      </w:r>
      <w:proofErr w:type="gramEnd"/>
      <w:r w:rsidRPr="003D1266">
        <w:rPr>
          <w:rFonts w:asciiTheme="majorHAnsi" w:eastAsia="Times New Roman" w:hAnsiTheme="majorHAnsi" w:cs="Times New Roman"/>
          <w:bCs/>
        </w:rPr>
        <w:t xml:space="preserve"> benefits and conflicts between (mobile) pastoralists and conservationists</w:t>
      </w:r>
    </w:p>
    <w:p w14:paraId="6A181E21" w14:textId="77777777" w:rsidR="0047669E" w:rsidRPr="003D1266" w:rsidRDefault="0047669E" w:rsidP="003D1266">
      <w:pPr>
        <w:pStyle w:val="Listenabsatz"/>
        <w:numPr>
          <w:ilvl w:val="0"/>
          <w:numId w:val="2"/>
        </w:numPr>
        <w:spacing w:before="60" w:line="276" w:lineRule="auto"/>
        <w:ind w:left="714" w:hanging="357"/>
        <w:contextualSpacing w:val="0"/>
        <w:rPr>
          <w:rFonts w:asciiTheme="majorHAnsi" w:eastAsia="Times New Roman" w:hAnsiTheme="majorHAnsi" w:cs="Times New Roman"/>
        </w:rPr>
      </w:pPr>
      <w:proofErr w:type="gramStart"/>
      <w:r w:rsidRPr="003D1266">
        <w:rPr>
          <w:rFonts w:asciiTheme="majorHAnsi" w:eastAsia="Times New Roman" w:hAnsiTheme="majorHAnsi" w:cs="Times New Roman"/>
          <w:bCs/>
        </w:rPr>
        <w:t>the</w:t>
      </w:r>
      <w:proofErr w:type="gramEnd"/>
      <w:r w:rsidRPr="003D1266">
        <w:rPr>
          <w:rFonts w:asciiTheme="majorHAnsi" w:eastAsia="Times New Roman" w:hAnsiTheme="majorHAnsi" w:cs="Times New Roman"/>
          <w:bCs/>
        </w:rPr>
        <w:t xml:space="preserve"> root causes of the decline of mobile pastoralism (transhumance) in Europe and the differentiation of the practice towards unsustainable intensification</w:t>
      </w:r>
    </w:p>
    <w:p w14:paraId="3A48CD7A" w14:textId="77777777" w:rsidR="0047669E" w:rsidRPr="003D1266" w:rsidRDefault="0047669E" w:rsidP="003D1266">
      <w:pPr>
        <w:pStyle w:val="Listenabsatz"/>
        <w:numPr>
          <w:ilvl w:val="0"/>
          <w:numId w:val="2"/>
        </w:numPr>
        <w:spacing w:before="60" w:line="276" w:lineRule="auto"/>
        <w:ind w:left="714" w:hanging="357"/>
        <w:contextualSpacing w:val="0"/>
        <w:rPr>
          <w:rFonts w:asciiTheme="majorHAnsi" w:eastAsia="Times New Roman" w:hAnsiTheme="majorHAnsi" w:cs="Times New Roman"/>
        </w:rPr>
      </w:pPr>
      <w:proofErr w:type="gramStart"/>
      <w:r w:rsidRPr="003D1266">
        <w:rPr>
          <w:rFonts w:asciiTheme="majorHAnsi" w:eastAsia="Times New Roman" w:hAnsiTheme="majorHAnsi" w:cs="Times New Roman"/>
          <w:bCs/>
        </w:rPr>
        <w:t>the</w:t>
      </w:r>
      <w:proofErr w:type="gramEnd"/>
      <w:r w:rsidRPr="003D1266">
        <w:rPr>
          <w:rFonts w:asciiTheme="majorHAnsi" w:eastAsia="Times New Roman" w:hAnsiTheme="majorHAnsi" w:cs="Times New Roman"/>
          <w:bCs/>
        </w:rPr>
        <w:t xml:space="preserve"> specific areas and goals of collaborative actions for achieving common objectives.</w:t>
      </w:r>
    </w:p>
    <w:p w14:paraId="15FF93F8" w14:textId="77777777" w:rsidR="0047669E" w:rsidRPr="003D1266" w:rsidRDefault="0047669E" w:rsidP="003D1266">
      <w:pPr>
        <w:spacing w:before="200" w:line="276" w:lineRule="auto"/>
        <w:rPr>
          <w:rFonts w:asciiTheme="majorHAnsi" w:eastAsia="Times New Roman" w:hAnsiTheme="majorHAnsi" w:cs="Times New Roman"/>
        </w:rPr>
      </w:pPr>
      <w:r w:rsidRPr="003D1266">
        <w:rPr>
          <w:rFonts w:asciiTheme="majorHAnsi" w:eastAsia="Times New Roman" w:hAnsiTheme="majorHAnsi" w:cs="Times New Roman"/>
          <w:bCs/>
        </w:rPr>
        <w:t xml:space="preserve">The results of this workshop will feed into the </w:t>
      </w:r>
      <w:proofErr w:type="spellStart"/>
      <w:r w:rsidRPr="003D1266">
        <w:rPr>
          <w:rFonts w:asciiTheme="majorHAnsi" w:eastAsia="Times New Roman" w:hAnsiTheme="majorHAnsi" w:cs="Times New Roman"/>
          <w:bCs/>
        </w:rPr>
        <w:t>ongoing</w:t>
      </w:r>
      <w:proofErr w:type="spellEnd"/>
      <w:r w:rsidRPr="003D1266">
        <w:rPr>
          <w:rFonts w:asciiTheme="majorHAnsi" w:eastAsia="Times New Roman" w:hAnsiTheme="majorHAnsi" w:cs="Times New Roman"/>
          <w:bCs/>
        </w:rPr>
        <w:t xml:space="preserve"> process of developing a European-level action plan for the IYRP.</w:t>
      </w:r>
    </w:p>
    <w:p w14:paraId="08DC51FC" w14:textId="77777777" w:rsidR="0047669E" w:rsidRPr="003D1266" w:rsidRDefault="0047669E" w:rsidP="0047669E">
      <w:pPr>
        <w:rPr>
          <w:rFonts w:asciiTheme="majorHAnsi" w:eastAsia="Times New Roman" w:hAnsiTheme="majorHAnsi" w:cs="Times New Roman"/>
        </w:rPr>
      </w:pPr>
    </w:p>
    <w:p w14:paraId="0741EF91" w14:textId="77777777" w:rsidR="0052016F" w:rsidRPr="003D1266" w:rsidRDefault="0052016F">
      <w:pPr>
        <w:rPr>
          <w:rFonts w:asciiTheme="majorHAnsi" w:hAnsiTheme="majorHAnsi"/>
        </w:rPr>
      </w:pPr>
    </w:p>
    <w:sectPr w:rsidR="0052016F" w:rsidRPr="003D1266" w:rsidSect="003D1266">
      <w:pgSz w:w="11901" w:h="16840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30A6"/>
    <w:multiLevelType w:val="hybridMultilevel"/>
    <w:tmpl w:val="FCDE6E2A"/>
    <w:lvl w:ilvl="0" w:tplc="B0202A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C7DA2"/>
    <w:multiLevelType w:val="hybridMultilevel"/>
    <w:tmpl w:val="FC667BEC"/>
    <w:lvl w:ilvl="0" w:tplc="9394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9E"/>
    <w:rsid w:val="00075AC2"/>
    <w:rsid w:val="00130A44"/>
    <w:rsid w:val="003D1266"/>
    <w:rsid w:val="0047669E"/>
    <w:rsid w:val="0052016F"/>
    <w:rsid w:val="006A18E2"/>
    <w:rsid w:val="008C49ED"/>
    <w:rsid w:val="008F4702"/>
    <w:rsid w:val="00D275F9"/>
    <w:rsid w:val="00F904C3"/>
    <w:rsid w:val="00F92D75"/>
    <w:rsid w:val="00FD1DD2"/>
    <w:rsid w:val="00FF67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F7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47669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126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D1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D12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character" w:styleId="Link">
    <w:name w:val="Hyperlink"/>
    <w:basedOn w:val="Absatzstandardschriftart"/>
    <w:uiPriority w:val="99"/>
    <w:unhideWhenUsed/>
    <w:rsid w:val="0047669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126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D1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D12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8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9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88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97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0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dinarabacktolife.eu/en/" TargetMode="External"/><Relationship Id="rId8" Type="http://schemas.openxmlformats.org/officeDocument/2006/relationships/hyperlink" Target="https://www.biom.hr/en/" TargetMode="External"/><Relationship Id="rId9" Type="http://schemas.openxmlformats.org/officeDocument/2006/relationships/hyperlink" Target="https://yolda.org.tr/" TargetMode="External"/><Relationship Id="rId10" Type="http://schemas.openxmlformats.org/officeDocument/2006/relationships/hyperlink" Target="https://www.mednatureculture.org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2023-04-08T13:12:00Z</dcterms:created>
  <dcterms:modified xsi:type="dcterms:W3CDTF">2023-04-08T17:40:00Z</dcterms:modified>
</cp:coreProperties>
</file>