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E0E2" w14:textId="77777777" w:rsidR="00861551" w:rsidRDefault="00861551">
      <w:pPr>
        <w:keepLines/>
        <w:spacing w:before="80" w:after="80" w:line="276" w:lineRule="auto"/>
        <w:rPr>
          <w:rFonts w:ascii="Garamond" w:eastAsia="Garamond" w:hAnsi="Garamond" w:cs="Garamond"/>
          <w:b/>
          <w:bCs/>
          <w:sz w:val="28"/>
          <w:szCs w:val="28"/>
        </w:rPr>
      </w:pPr>
    </w:p>
    <w:p w14:paraId="3D5F18EA" w14:textId="77777777" w:rsidR="00861551" w:rsidRDefault="00D022EB">
      <w:pPr>
        <w:keepLines/>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 xml:space="preserve">UNCCD COP 17 Side Event: </w:t>
      </w:r>
    </w:p>
    <w:p w14:paraId="044BA88C" w14:textId="77777777" w:rsidR="00861551" w:rsidRDefault="00D022EB">
      <w:pPr>
        <w:keepLines/>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 xml:space="preserve">Rangeland Restoration Awards &amp; </w:t>
      </w:r>
      <w:proofErr w:type="gramStart"/>
      <w:r>
        <w:rPr>
          <w:rFonts w:ascii="Garamond" w:eastAsia="Garamond" w:hAnsi="Garamond" w:cs="Garamond"/>
          <w:b/>
          <w:bCs/>
          <w:sz w:val="28"/>
          <w:szCs w:val="28"/>
        </w:rPr>
        <w:t>Champions :</w:t>
      </w:r>
      <w:proofErr w:type="gramEnd"/>
      <w:r>
        <w:rPr>
          <w:rFonts w:ascii="Garamond" w:eastAsia="Garamond" w:hAnsi="Garamond" w:cs="Garamond"/>
          <w:b/>
          <w:bCs/>
          <w:sz w:val="28"/>
          <w:szCs w:val="28"/>
        </w:rPr>
        <w:t xml:space="preserve">  Best Practices in Community Rangeland Management and Pastoralism</w:t>
      </w:r>
    </w:p>
    <w:p w14:paraId="658DA6AC" w14:textId="77777777" w:rsidR="00861551" w:rsidRDefault="00D022EB">
      <w:pPr>
        <w:keepLines/>
        <w:spacing w:before="240" w:after="240" w:line="276" w:lineRule="auto"/>
        <w:jc w:val="center"/>
        <w:rPr>
          <w:rFonts w:ascii="Garamond" w:eastAsia="Garamond" w:hAnsi="Garamond" w:cs="Garamond"/>
          <w:sz w:val="24"/>
          <w:szCs w:val="24"/>
        </w:rPr>
      </w:pPr>
      <w:r>
        <w:rPr>
          <w:rFonts w:ascii="Garamond" w:eastAsia="Garamond" w:hAnsi="Garamond" w:cs="Garamond"/>
          <w:b/>
          <w:bCs/>
          <w:sz w:val="24"/>
          <w:szCs w:val="24"/>
        </w:rPr>
        <w:t xml:space="preserve">Date:  18 </w:t>
      </w:r>
      <w:proofErr w:type="gramStart"/>
      <w:r>
        <w:rPr>
          <w:rFonts w:ascii="Garamond" w:eastAsia="Garamond" w:hAnsi="Garamond" w:cs="Garamond"/>
          <w:b/>
          <w:bCs/>
          <w:sz w:val="24"/>
          <w:szCs w:val="24"/>
        </w:rPr>
        <w:t>August  2026</w:t>
      </w:r>
      <w:proofErr w:type="gramEnd"/>
      <w:r>
        <w:rPr>
          <w:rFonts w:ascii="Garamond" w:eastAsia="Garamond" w:hAnsi="Garamond" w:cs="Garamond"/>
          <w:b/>
          <w:bCs/>
          <w:sz w:val="24"/>
          <w:szCs w:val="24"/>
        </w:rPr>
        <w:t xml:space="preserve"> | Time: 15.00-16.30 | Venue: MET 07</w:t>
      </w:r>
    </w:p>
    <w:p w14:paraId="06400DF2"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As part of the IYRP, the Rangeland Restoration </w:t>
      </w:r>
      <w:proofErr w:type="gramStart"/>
      <w:r>
        <w:rPr>
          <w:rFonts w:ascii="Garamond" w:eastAsia="Garamond" w:hAnsi="Garamond" w:cs="Garamond"/>
          <w:sz w:val="24"/>
          <w:szCs w:val="24"/>
        </w:rPr>
        <w:t>Awards  was</w:t>
      </w:r>
      <w:proofErr w:type="gramEnd"/>
      <w:r>
        <w:rPr>
          <w:rFonts w:ascii="Garamond" w:eastAsia="Garamond" w:hAnsi="Garamond" w:cs="Garamond"/>
          <w:sz w:val="24"/>
          <w:szCs w:val="24"/>
        </w:rPr>
        <w:t xml:space="preserve"> launched to recognize individuals, communities, and groups, </w:t>
      </w:r>
      <w:proofErr w:type="gramStart"/>
      <w:r>
        <w:rPr>
          <w:rFonts w:ascii="Garamond" w:eastAsia="Garamond" w:hAnsi="Garamond" w:cs="Garamond"/>
          <w:sz w:val="24"/>
          <w:szCs w:val="24"/>
        </w:rPr>
        <w:t>organisations  whose</w:t>
      </w:r>
      <w:proofErr w:type="gramEnd"/>
      <w:r>
        <w:rPr>
          <w:rFonts w:ascii="Garamond" w:eastAsia="Garamond" w:hAnsi="Garamond" w:cs="Garamond"/>
          <w:sz w:val="24"/>
          <w:szCs w:val="24"/>
        </w:rPr>
        <w:t xml:space="preserve"> work - on the </w:t>
      </w:r>
      <w:proofErr w:type="gramStart"/>
      <w:r>
        <w:rPr>
          <w:rFonts w:ascii="Garamond" w:eastAsia="Garamond" w:hAnsi="Garamond" w:cs="Garamond"/>
          <w:sz w:val="24"/>
          <w:szCs w:val="24"/>
        </w:rPr>
        <w:t>ground,  field</w:t>
      </w:r>
      <w:proofErr w:type="gramEnd"/>
      <w:r>
        <w:rPr>
          <w:rFonts w:ascii="Garamond" w:eastAsia="Garamond" w:hAnsi="Garamond" w:cs="Garamond"/>
          <w:sz w:val="24"/>
          <w:szCs w:val="24"/>
        </w:rPr>
        <w:t xml:space="preserve"> </w:t>
      </w:r>
      <w:proofErr w:type="gramStart"/>
      <w:r>
        <w:rPr>
          <w:rFonts w:ascii="Garamond" w:eastAsia="Garamond" w:hAnsi="Garamond" w:cs="Garamond"/>
          <w:sz w:val="24"/>
          <w:szCs w:val="24"/>
        </w:rPr>
        <w:t>level  activity</w:t>
      </w:r>
      <w:proofErr w:type="gramEnd"/>
      <w:r>
        <w:rPr>
          <w:rFonts w:ascii="Garamond" w:eastAsia="Garamond" w:hAnsi="Garamond" w:cs="Garamond"/>
          <w:sz w:val="24"/>
          <w:szCs w:val="24"/>
        </w:rPr>
        <w:t xml:space="preserve">,   through policy, or advocacy - has advanced rangeland restoration and management anywhere in the world.  Nominations opened on 1 April 2026 and closed 31 May 2026, drawing entries submitted by applicants themselves or by nominating institutions and agencies. </w:t>
      </w:r>
      <w:proofErr w:type="gramStart"/>
      <w:r>
        <w:rPr>
          <w:rFonts w:ascii="Garamond" w:eastAsia="Garamond" w:hAnsi="Garamond" w:cs="Garamond"/>
          <w:sz w:val="24"/>
          <w:szCs w:val="24"/>
        </w:rPr>
        <w:t>A seven members</w:t>
      </w:r>
      <w:proofErr w:type="gramEnd"/>
      <w:r>
        <w:rPr>
          <w:rFonts w:ascii="Garamond" w:eastAsia="Garamond" w:hAnsi="Garamond" w:cs="Garamond"/>
          <w:sz w:val="24"/>
          <w:szCs w:val="24"/>
        </w:rPr>
        <w:t xml:space="preserve"> steering committee, drawing on representatives from FAO, ILRI, and IYRP Regional Support Group ex</w:t>
      </w:r>
      <w:r>
        <w:rPr>
          <w:rFonts w:ascii="Garamond" w:eastAsia="Garamond" w:hAnsi="Garamond" w:cs="Garamond"/>
          <w:sz w:val="24"/>
          <w:szCs w:val="24"/>
        </w:rPr>
        <w:t xml:space="preserve">perts, reviewed submissions against criteria including measurable impact on </w:t>
      </w:r>
      <w:proofErr w:type="gramStart"/>
      <w:r>
        <w:rPr>
          <w:rFonts w:ascii="Garamond" w:eastAsia="Garamond" w:hAnsi="Garamond" w:cs="Garamond"/>
          <w:sz w:val="24"/>
          <w:szCs w:val="24"/>
        </w:rPr>
        <w:t>extend  of</w:t>
      </w:r>
      <w:proofErr w:type="gramEnd"/>
      <w:r>
        <w:rPr>
          <w:rFonts w:ascii="Garamond" w:eastAsia="Garamond" w:hAnsi="Garamond" w:cs="Garamond"/>
          <w:sz w:val="24"/>
          <w:szCs w:val="24"/>
        </w:rPr>
        <w:t xml:space="preserve"> land restored, livestock and livestock keepers benefitted, biodiversity outcomes, and the strength of the underlying practice, policy, or community action. Twenty awardees were selected globally, each receiving a certificate today. Their profiles and best practices   are being showcased here today, to give their work the visibility it deserves and to inspire wider adoption of these practices across rangeland communities w</w:t>
      </w:r>
      <w:r>
        <w:rPr>
          <w:rFonts w:ascii="Garamond" w:eastAsia="Garamond" w:hAnsi="Garamond" w:cs="Garamond"/>
          <w:sz w:val="24"/>
          <w:szCs w:val="24"/>
        </w:rPr>
        <w:t>orldwide.</w:t>
      </w:r>
    </w:p>
    <w:p w14:paraId="6263C13F"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The cross section of best practices </w:t>
      </w:r>
      <w:proofErr w:type="gramStart"/>
      <w:r>
        <w:rPr>
          <w:rFonts w:ascii="Garamond" w:eastAsia="Garamond" w:hAnsi="Garamond" w:cs="Garamond"/>
          <w:sz w:val="24"/>
          <w:szCs w:val="24"/>
        </w:rPr>
        <w:t>include :</w:t>
      </w:r>
      <w:proofErr w:type="gramEnd"/>
    </w:p>
    <w:p w14:paraId="27F980E7"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Awareness and advocacy on bringing out lands for recording them in formal system or classification and retrieved from diversion for other purpose, exploring ongoing schemes converged  with peoples participation on focussing on rangelands, local breeds for  livelihood improvement, experimenting with low cost solutions for removal of encroachments by exotic species or private interests, youth continuing  family profession of pastoralist life  even after good education and finding out options to meet their mod</w:t>
      </w:r>
      <w:r>
        <w:rPr>
          <w:rFonts w:ascii="Garamond" w:eastAsia="Garamond" w:hAnsi="Garamond" w:cs="Garamond"/>
          <w:sz w:val="24"/>
          <w:szCs w:val="24"/>
        </w:rPr>
        <w:t>est income and secured life, application of  good soil and water conservation  practices and involving communities using local  knowledge or innovations  through motivation and overcoming constraints of funds, focussing on women and using their strength of participation for revival and management of resources with rules or regulations and strengthening their capacity with traditional wisdom, underlying the importance of  new approaches, regulations and  innovations through  slogans  which  are much relevant</w:t>
      </w:r>
      <w:r>
        <w:rPr>
          <w:rFonts w:ascii="Garamond" w:eastAsia="Garamond" w:hAnsi="Garamond" w:cs="Garamond"/>
          <w:sz w:val="24"/>
          <w:szCs w:val="24"/>
        </w:rPr>
        <w:t xml:space="preserve"> viz. grass banks,  5 percent reduction of livestock  for rangeland health,  coexistence with wild life, virtual fencing, Responsible Nomads Code of Practice,  summer enclosure- winter grazing, herder photography group, grass guards, rangeland doctor,  nomadic schools, livestock operator to grassland stewards, traditional manuring system with digital tool, digital traceability for  transparency,</w:t>
      </w:r>
      <w:r>
        <w:rPr>
          <w:rFonts w:ascii="Garamond" w:eastAsia="Garamond" w:hAnsi="Garamond" w:cs="Garamond"/>
        </w:rPr>
        <w:t xml:space="preserve">  </w:t>
      </w:r>
      <w:r>
        <w:rPr>
          <w:rFonts w:ascii="Garamond" w:eastAsia="Garamond" w:hAnsi="Garamond" w:cs="Garamond"/>
          <w:sz w:val="24"/>
          <w:szCs w:val="24"/>
        </w:rPr>
        <w:t xml:space="preserve">ban  afforestation in migratory routes and local breeds for sustainable grazing. </w:t>
      </w:r>
    </w:p>
    <w:p w14:paraId="29D2F0CA"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lastRenderedPageBreak/>
        <w:t xml:space="preserve">Now there is need to scale up or mainstream them and ensure such practices accessible in the format of database or knowledge resources. Recognising individuals or organisations not only motivate them for their contributions or innovations while it is a </w:t>
      </w:r>
      <w:proofErr w:type="gramStart"/>
      <w:r>
        <w:rPr>
          <w:rFonts w:ascii="Garamond" w:eastAsia="Garamond" w:hAnsi="Garamond" w:cs="Garamond"/>
          <w:sz w:val="24"/>
          <w:szCs w:val="24"/>
        </w:rPr>
        <w:t>low cost</w:t>
      </w:r>
      <w:proofErr w:type="gramEnd"/>
      <w:r>
        <w:rPr>
          <w:rFonts w:ascii="Garamond" w:eastAsia="Garamond" w:hAnsi="Garamond" w:cs="Garamond"/>
          <w:sz w:val="24"/>
          <w:szCs w:val="24"/>
        </w:rPr>
        <w:t xml:space="preserve"> approach to communicate the message </w:t>
      </w:r>
      <w:proofErr w:type="gramStart"/>
      <w:r>
        <w:rPr>
          <w:rFonts w:ascii="Garamond" w:eastAsia="Garamond" w:hAnsi="Garamond" w:cs="Garamond"/>
          <w:sz w:val="24"/>
          <w:szCs w:val="24"/>
        </w:rPr>
        <w:t>of  International</w:t>
      </w:r>
      <w:proofErr w:type="gramEnd"/>
      <w:r>
        <w:rPr>
          <w:rFonts w:ascii="Garamond" w:eastAsia="Garamond" w:hAnsi="Garamond" w:cs="Garamond"/>
          <w:sz w:val="24"/>
          <w:szCs w:val="24"/>
        </w:rPr>
        <w:t xml:space="preserve"> Year of Rangeland and Pastoralists in </w:t>
      </w:r>
      <w:proofErr w:type="gramStart"/>
      <w:r>
        <w:rPr>
          <w:rFonts w:ascii="Garamond" w:eastAsia="Garamond" w:hAnsi="Garamond" w:cs="Garamond"/>
          <w:sz w:val="24"/>
          <w:szCs w:val="24"/>
        </w:rPr>
        <w:t>the every</w:t>
      </w:r>
      <w:proofErr w:type="gramEnd"/>
      <w:r>
        <w:rPr>
          <w:rFonts w:ascii="Garamond" w:eastAsia="Garamond" w:hAnsi="Garamond" w:cs="Garamond"/>
          <w:sz w:val="24"/>
          <w:szCs w:val="24"/>
        </w:rPr>
        <w:t xml:space="preserve"> nook and corner of the globe</w:t>
      </w:r>
      <w:proofErr w:type="gramStart"/>
      <w:r>
        <w:rPr>
          <w:rFonts w:ascii="Garamond" w:eastAsia="Garamond" w:hAnsi="Garamond" w:cs="Garamond"/>
          <w:sz w:val="24"/>
          <w:szCs w:val="24"/>
        </w:rPr>
        <w:t>. .</w:t>
      </w:r>
      <w:proofErr w:type="gramEnd"/>
      <w:r>
        <w:rPr>
          <w:rFonts w:ascii="Garamond" w:eastAsia="Garamond" w:hAnsi="Garamond" w:cs="Garamond"/>
          <w:sz w:val="24"/>
          <w:szCs w:val="24"/>
        </w:rPr>
        <w:t xml:space="preserve"> </w:t>
      </w:r>
    </w:p>
    <w:p w14:paraId="1C6C4B2E"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 </w:t>
      </w:r>
    </w:p>
    <w:tbl>
      <w:tblPr>
        <w:tblStyle w:val="a"/>
        <w:tblW w:w="88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00"/>
        <w:gridCol w:w="4785"/>
        <w:gridCol w:w="2304"/>
      </w:tblGrid>
      <w:tr w:rsidR="00861551" w14:paraId="5E5388CF" w14:textId="77777777">
        <w:trPr>
          <w:trHeight w:val="481"/>
        </w:trPr>
        <w:tc>
          <w:tcPr>
            <w:tcW w:w="1800" w:type="dxa"/>
            <w:tcMar>
              <w:top w:w="100" w:type="dxa"/>
              <w:left w:w="100" w:type="dxa"/>
              <w:bottom w:w="100" w:type="dxa"/>
              <w:right w:w="100" w:type="dxa"/>
            </w:tcMar>
          </w:tcPr>
          <w:p w14:paraId="018CD65E"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Time</w:t>
            </w:r>
          </w:p>
        </w:tc>
        <w:tc>
          <w:tcPr>
            <w:tcW w:w="4785" w:type="dxa"/>
            <w:tcMar>
              <w:top w:w="100" w:type="dxa"/>
              <w:left w:w="100" w:type="dxa"/>
              <w:bottom w:w="100" w:type="dxa"/>
              <w:right w:w="100" w:type="dxa"/>
            </w:tcMar>
          </w:tcPr>
          <w:p w14:paraId="13087F89"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Particular</w:t>
            </w:r>
          </w:p>
        </w:tc>
        <w:tc>
          <w:tcPr>
            <w:tcW w:w="2304" w:type="dxa"/>
            <w:tcMar>
              <w:top w:w="100" w:type="dxa"/>
              <w:left w:w="100" w:type="dxa"/>
              <w:bottom w:w="100" w:type="dxa"/>
              <w:right w:w="100" w:type="dxa"/>
            </w:tcMar>
          </w:tcPr>
          <w:p w14:paraId="481164C4"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Led by</w:t>
            </w:r>
          </w:p>
        </w:tc>
      </w:tr>
      <w:tr w:rsidR="00861551" w14:paraId="6315A978" w14:textId="77777777">
        <w:trPr>
          <w:trHeight w:val="886"/>
        </w:trPr>
        <w:tc>
          <w:tcPr>
            <w:tcW w:w="1800" w:type="dxa"/>
            <w:tcMar>
              <w:top w:w="100" w:type="dxa"/>
              <w:left w:w="100" w:type="dxa"/>
              <w:bottom w:w="100" w:type="dxa"/>
              <w:right w:w="100" w:type="dxa"/>
            </w:tcMar>
          </w:tcPr>
          <w:p w14:paraId="45B44803" w14:textId="77777777" w:rsidR="00861551" w:rsidRDefault="00861551">
            <w:pPr>
              <w:widowControl w:val="0"/>
              <w:spacing w:after="0" w:line="240" w:lineRule="auto"/>
              <w:rPr>
                <w:rFonts w:ascii="Garamond" w:eastAsia="Garamond" w:hAnsi="Garamond" w:cs="Garamond"/>
                <w:sz w:val="24"/>
                <w:szCs w:val="24"/>
              </w:rPr>
            </w:pPr>
          </w:p>
          <w:p w14:paraId="303B7AA0" w14:textId="77777777" w:rsidR="00861551" w:rsidRDefault="00861551">
            <w:pPr>
              <w:widowControl w:val="0"/>
              <w:spacing w:after="0" w:line="240" w:lineRule="auto"/>
              <w:rPr>
                <w:rFonts w:ascii="Garamond" w:eastAsia="Garamond" w:hAnsi="Garamond" w:cs="Garamond"/>
                <w:sz w:val="24"/>
                <w:szCs w:val="24"/>
              </w:rPr>
            </w:pPr>
          </w:p>
          <w:p w14:paraId="74DC164D"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15.00- 15.05</w:t>
            </w:r>
          </w:p>
          <w:p w14:paraId="3A50816F" w14:textId="77777777" w:rsidR="00861551" w:rsidRDefault="00861551">
            <w:pPr>
              <w:widowControl w:val="0"/>
              <w:spacing w:after="0" w:line="240" w:lineRule="auto"/>
              <w:rPr>
                <w:rFonts w:ascii="Garamond" w:eastAsia="Garamond" w:hAnsi="Garamond" w:cs="Garamond"/>
                <w:sz w:val="24"/>
                <w:szCs w:val="24"/>
              </w:rPr>
            </w:pPr>
          </w:p>
          <w:p w14:paraId="3D8243BC"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5 minutes</w:t>
            </w:r>
          </w:p>
        </w:tc>
        <w:tc>
          <w:tcPr>
            <w:tcW w:w="4785" w:type="dxa"/>
            <w:tcMar>
              <w:top w:w="100" w:type="dxa"/>
              <w:left w:w="100" w:type="dxa"/>
              <w:bottom w:w="100" w:type="dxa"/>
              <w:right w:w="100" w:type="dxa"/>
            </w:tcMar>
          </w:tcPr>
          <w:p w14:paraId="496D56EB"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Introduction </w:t>
            </w:r>
            <w:proofErr w:type="gramStart"/>
            <w:r>
              <w:rPr>
                <w:rFonts w:ascii="Garamond" w:eastAsia="Garamond" w:hAnsi="Garamond" w:cs="Garamond"/>
                <w:sz w:val="24"/>
                <w:szCs w:val="24"/>
              </w:rPr>
              <w:t>-  Overview</w:t>
            </w:r>
            <w:proofErr w:type="gramEnd"/>
            <w:r>
              <w:rPr>
                <w:rFonts w:ascii="Garamond" w:eastAsia="Garamond" w:hAnsi="Garamond" w:cs="Garamond"/>
                <w:sz w:val="24"/>
                <w:szCs w:val="24"/>
              </w:rPr>
              <w:t xml:space="preserve"> of the Rangeland Awards, selection criteria, and purpose of the session</w:t>
            </w:r>
            <w:r>
              <w:rPr>
                <w:rFonts w:ascii="Garamond" w:eastAsia="Garamond" w:hAnsi="Garamond" w:cs="Garamond"/>
                <w:b/>
                <w:bCs/>
                <w:sz w:val="24"/>
                <w:szCs w:val="24"/>
              </w:rPr>
              <w:t>.</w:t>
            </w:r>
          </w:p>
        </w:tc>
        <w:tc>
          <w:tcPr>
            <w:tcW w:w="2304" w:type="dxa"/>
            <w:tcMar>
              <w:top w:w="100" w:type="dxa"/>
              <w:left w:w="100" w:type="dxa"/>
              <w:bottom w:w="100" w:type="dxa"/>
              <w:right w:w="100" w:type="dxa"/>
            </w:tcMar>
          </w:tcPr>
          <w:p w14:paraId="02AC4420"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 xml:space="preserve">SEVA/IYRP-South Asia </w:t>
            </w:r>
          </w:p>
          <w:p w14:paraId="25BE2F6E" w14:textId="77777777" w:rsidR="00861551" w:rsidRDefault="00861551">
            <w:pPr>
              <w:widowControl w:val="0"/>
              <w:spacing w:after="0" w:line="240" w:lineRule="auto"/>
              <w:rPr>
                <w:rFonts w:ascii="Garamond" w:eastAsia="Garamond" w:hAnsi="Garamond" w:cs="Garamond"/>
                <w:sz w:val="24"/>
                <w:szCs w:val="24"/>
              </w:rPr>
            </w:pPr>
          </w:p>
          <w:p w14:paraId="0C2E6476"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Vivekanandan</w:t>
            </w:r>
          </w:p>
          <w:p w14:paraId="6AD0B0A5" w14:textId="77777777" w:rsidR="00861551" w:rsidRDefault="00861551">
            <w:pPr>
              <w:widowControl w:val="0"/>
              <w:spacing w:after="0" w:line="240" w:lineRule="auto"/>
              <w:rPr>
                <w:rFonts w:ascii="Garamond" w:eastAsia="Garamond" w:hAnsi="Garamond" w:cs="Garamond"/>
                <w:sz w:val="24"/>
                <w:szCs w:val="24"/>
              </w:rPr>
            </w:pPr>
          </w:p>
        </w:tc>
      </w:tr>
      <w:tr w:rsidR="00861551" w14:paraId="7C54F970" w14:textId="77777777">
        <w:trPr>
          <w:trHeight w:val="886"/>
        </w:trPr>
        <w:tc>
          <w:tcPr>
            <w:tcW w:w="1800" w:type="dxa"/>
            <w:tcMar>
              <w:top w:w="100" w:type="dxa"/>
              <w:left w:w="100" w:type="dxa"/>
              <w:bottom w:w="100" w:type="dxa"/>
              <w:right w:w="100" w:type="dxa"/>
            </w:tcMar>
          </w:tcPr>
          <w:p w14:paraId="5113406D"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15.05- 15.10</w:t>
            </w:r>
          </w:p>
          <w:p w14:paraId="6A9B7BA6" w14:textId="77777777" w:rsidR="00861551" w:rsidRDefault="00861551">
            <w:pPr>
              <w:widowControl w:val="0"/>
              <w:spacing w:after="0" w:line="240" w:lineRule="auto"/>
              <w:rPr>
                <w:rFonts w:ascii="Garamond" w:eastAsia="Garamond" w:hAnsi="Garamond" w:cs="Garamond"/>
                <w:sz w:val="24"/>
                <w:szCs w:val="24"/>
              </w:rPr>
            </w:pPr>
          </w:p>
          <w:p w14:paraId="69E37847"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5 minutes</w:t>
            </w:r>
          </w:p>
        </w:tc>
        <w:tc>
          <w:tcPr>
            <w:tcW w:w="4785" w:type="dxa"/>
            <w:tcMar>
              <w:top w:w="100" w:type="dxa"/>
              <w:left w:w="100" w:type="dxa"/>
              <w:bottom w:w="100" w:type="dxa"/>
              <w:right w:w="100" w:type="dxa"/>
            </w:tcMar>
          </w:tcPr>
          <w:p w14:paraId="568A27FD"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Need for Recognition of individuals/ groups for Rangeland Management / Pastoralism </w:t>
            </w:r>
          </w:p>
        </w:tc>
        <w:tc>
          <w:tcPr>
            <w:tcW w:w="2304" w:type="dxa"/>
            <w:tcMar>
              <w:top w:w="100" w:type="dxa"/>
              <w:left w:w="100" w:type="dxa"/>
              <w:bottom w:w="100" w:type="dxa"/>
              <w:right w:w="100" w:type="dxa"/>
            </w:tcMar>
          </w:tcPr>
          <w:p w14:paraId="0D2CF9D8"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 xml:space="preserve">Global Alliance of Rangelands and Pastoralists </w:t>
            </w:r>
          </w:p>
          <w:p w14:paraId="11797A49" w14:textId="77777777" w:rsidR="00861551" w:rsidRDefault="00D022EB">
            <w:pPr>
              <w:widowControl w:val="0"/>
              <w:spacing w:after="0" w:line="240" w:lineRule="auto"/>
              <w:rPr>
                <w:rFonts w:ascii="Garamond" w:eastAsia="Garamond" w:hAnsi="Garamond" w:cs="Garamond"/>
                <w:sz w:val="24"/>
                <w:szCs w:val="24"/>
              </w:rPr>
            </w:pPr>
            <w:proofErr w:type="spellStart"/>
            <w:r>
              <w:rPr>
                <w:rFonts w:ascii="Garamond" w:eastAsia="Garamond" w:hAnsi="Garamond" w:cs="Garamond"/>
                <w:sz w:val="24"/>
                <w:szCs w:val="24"/>
              </w:rPr>
              <w:t>Igsaan</w:t>
            </w:r>
            <w:proofErr w:type="spellEnd"/>
            <w:r>
              <w:rPr>
                <w:rFonts w:ascii="Garamond" w:eastAsia="Garamond" w:hAnsi="Garamond" w:cs="Garamond"/>
                <w:sz w:val="24"/>
                <w:szCs w:val="24"/>
              </w:rPr>
              <w:t xml:space="preserve"> Samuel </w:t>
            </w:r>
          </w:p>
        </w:tc>
      </w:tr>
      <w:tr w:rsidR="00861551" w14:paraId="1242BE36" w14:textId="77777777">
        <w:trPr>
          <w:trHeight w:val="90"/>
        </w:trPr>
        <w:tc>
          <w:tcPr>
            <w:tcW w:w="1800" w:type="dxa"/>
            <w:tcMar>
              <w:top w:w="100" w:type="dxa"/>
              <w:left w:w="100" w:type="dxa"/>
              <w:bottom w:w="100" w:type="dxa"/>
              <w:right w:w="100" w:type="dxa"/>
            </w:tcMar>
          </w:tcPr>
          <w:p w14:paraId="62F2435C" w14:textId="77777777" w:rsidR="00861551" w:rsidRDefault="00861551">
            <w:pPr>
              <w:widowControl w:val="0"/>
              <w:spacing w:after="0" w:line="240" w:lineRule="auto"/>
              <w:rPr>
                <w:rFonts w:ascii="Garamond" w:eastAsia="Garamond" w:hAnsi="Garamond" w:cs="Garamond"/>
                <w:sz w:val="24"/>
                <w:szCs w:val="24"/>
              </w:rPr>
            </w:pPr>
          </w:p>
          <w:p w14:paraId="030EFC10"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15.10-15.15</w:t>
            </w:r>
          </w:p>
          <w:p w14:paraId="70E8AAE8"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5 minutes</w:t>
            </w:r>
          </w:p>
        </w:tc>
        <w:tc>
          <w:tcPr>
            <w:tcW w:w="4785" w:type="dxa"/>
            <w:tcMar>
              <w:top w:w="100" w:type="dxa"/>
              <w:left w:w="100" w:type="dxa"/>
              <w:bottom w:w="100" w:type="dxa"/>
              <w:right w:w="100" w:type="dxa"/>
            </w:tcMar>
          </w:tcPr>
          <w:p w14:paraId="28F16FDC"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Official Results Announcement of Awardees </w:t>
            </w:r>
          </w:p>
        </w:tc>
        <w:tc>
          <w:tcPr>
            <w:tcW w:w="2304" w:type="dxa"/>
            <w:tcMar>
              <w:top w:w="100" w:type="dxa"/>
              <w:left w:w="100" w:type="dxa"/>
              <w:bottom w:w="100" w:type="dxa"/>
              <w:right w:w="100" w:type="dxa"/>
            </w:tcMar>
          </w:tcPr>
          <w:p w14:paraId="515D12C7" w14:textId="77777777" w:rsidR="00861551" w:rsidRDefault="00861551">
            <w:pPr>
              <w:widowControl w:val="0"/>
              <w:spacing w:after="0" w:line="240" w:lineRule="auto"/>
              <w:rPr>
                <w:rFonts w:ascii="Garamond" w:eastAsia="Garamond" w:hAnsi="Garamond" w:cs="Garamond"/>
                <w:sz w:val="24"/>
                <w:szCs w:val="24"/>
              </w:rPr>
            </w:pPr>
          </w:p>
          <w:p w14:paraId="7AA63D8C"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ILRI</w:t>
            </w:r>
          </w:p>
          <w:p w14:paraId="56941B38" w14:textId="77777777" w:rsidR="00861551" w:rsidRDefault="00861551">
            <w:pPr>
              <w:widowControl w:val="0"/>
              <w:spacing w:after="0" w:line="240" w:lineRule="auto"/>
              <w:rPr>
                <w:rFonts w:ascii="Garamond" w:eastAsia="Garamond" w:hAnsi="Garamond" w:cs="Garamond"/>
                <w:sz w:val="24"/>
                <w:szCs w:val="24"/>
              </w:rPr>
            </w:pPr>
          </w:p>
          <w:p w14:paraId="0AE51AD3"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Fiona</w:t>
            </w:r>
          </w:p>
        </w:tc>
      </w:tr>
      <w:tr w:rsidR="00861551" w14:paraId="25131DF3" w14:textId="77777777">
        <w:trPr>
          <w:trHeight w:val="90"/>
        </w:trPr>
        <w:tc>
          <w:tcPr>
            <w:tcW w:w="1800" w:type="dxa"/>
            <w:tcMar>
              <w:top w:w="100" w:type="dxa"/>
              <w:left w:w="100" w:type="dxa"/>
              <w:bottom w:w="100" w:type="dxa"/>
              <w:right w:w="100" w:type="dxa"/>
            </w:tcMar>
          </w:tcPr>
          <w:p w14:paraId="2587E1E1"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15.15-15.20</w:t>
            </w:r>
          </w:p>
          <w:p w14:paraId="68F13A6B"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5 minutes</w:t>
            </w:r>
          </w:p>
        </w:tc>
        <w:tc>
          <w:tcPr>
            <w:tcW w:w="4785" w:type="dxa"/>
            <w:tcMar>
              <w:top w:w="100" w:type="dxa"/>
              <w:left w:w="100" w:type="dxa"/>
              <w:bottom w:w="100" w:type="dxa"/>
              <w:right w:w="100" w:type="dxa"/>
            </w:tcMar>
          </w:tcPr>
          <w:p w14:paraId="095B183B"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Certicicates distribution to Awardees</w:t>
            </w:r>
          </w:p>
        </w:tc>
        <w:tc>
          <w:tcPr>
            <w:tcW w:w="2304" w:type="dxa"/>
            <w:tcMar>
              <w:top w:w="100" w:type="dxa"/>
              <w:left w:w="100" w:type="dxa"/>
              <w:bottom w:w="100" w:type="dxa"/>
              <w:right w:w="100" w:type="dxa"/>
            </w:tcMar>
          </w:tcPr>
          <w:p w14:paraId="06BD3E7E"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 xml:space="preserve">Head of Indian Delegation &amp; </w:t>
            </w:r>
            <w:r>
              <w:rPr>
                <w:rFonts w:ascii="Garamond" w:eastAsia="Garamond" w:hAnsi="Garamond" w:cs="Garamond"/>
                <w:color w:val="222222"/>
                <w:sz w:val="24"/>
                <w:szCs w:val="24"/>
                <w:highlight w:val="white"/>
              </w:rPr>
              <w:t xml:space="preserve">Munkhnasan  </w:t>
            </w:r>
          </w:p>
        </w:tc>
      </w:tr>
      <w:tr w:rsidR="00861551" w14:paraId="381E7AE3" w14:textId="77777777">
        <w:trPr>
          <w:trHeight w:val="90"/>
        </w:trPr>
        <w:tc>
          <w:tcPr>
            <w:tcW w:w="1800" w:type="dxa"/>
            <w:tcMar>
              <w:top w:w="100" w:type="dxa"/>
              <w:left w:w="100" w:type="dxa"/>
              <w:bottom w:w="100" w:type="dxa"/>
              <w:right w:w="100" w:type="dxa"/>
            </w:tcMar>
          </w:tcPr>
          <w:p w14:paraId="6970B344"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15.20-15.25</w:t>
            </w:r>
          </w:p>
          <w:p w14:paraId="239A1631"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5 minutes</w:t>
            </w:r>
          </w:p>
        </w:tc>
        <w:tc>
          <w:tcPr>
            <w:tcW w:w="4785" w:type="dxa"/>
            <w:tcMar>
              <w:top w:w="100" w:type="dxa"/>
              <w:left w:w="100" w:type="dxa"/>
              <w:bottom w:w="100" w:type="dxa"/>
              <w:right w:w="100" w:type="dxa"/>
            </w:tcMar>
          </w:tcPr>
          <w:p w14:paraId="69520B26"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Launch of database on profiles of </w:t>
            </w:r>
            <w:proofErr w:type="spellStart"/>
            <w:r>
              <w:rPr>
                <w:rFonts w:ascii="Garamond" w:eastAsia="Garamond" w:hAnsi="Garamond" w:cs="Garamond"/>
                <w:sz w:val="24"/>
                <w:szCs w:val="24"/>
              </w:rPr>
              <w:t>awrdees</w:t>
            </w:r>
            <w:proofErr w:type="spellEnd"/>
            <w:r>
              <w:rPr>
                <w:rFonts w:ascii="Garamond" w:eastAsia="Garamond" w:hAnsi="Garamond" w:cs="Garamond"/>
                <w:sz w:val="24"/>
                <w:szCs w:val="24"/>
              </w:rPr>
              <w:t xml:space="preserve"> and Rangeland Restoration Practices </w:t>
            </w:r>
          </w:p>
        </w:tc>
        <w:tc>
          <w:tcPr>
            <w:tcW w:w="2304" w:type="dxa"/>
            <w:tcMar>
              <w:top w:w="100" w:type="dxa"/>
              <w:left w:w="100" w:type="dxa"/>
              <w:bottom w:w="100" w:type="dxa"/>
              <w:right w:w="100" w:type="dxa"/>
            </w:tcMar>
          </w:tcPr>
          <w:p w14:paraId="0B82973C"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 xml:space="preserve">FAO </w:t>
            </w:r>
          </w:p>
          <w:p w14:paraId="2BF097E3" w14:textId="77777777" w:rsidR="00861551" w:rsidRDefault="00861551">
            <w:pPr>
              <w:widowControl w:val="0"/>
              <w:spacing w:after="0" w:line="240" w:lineRule="auto"/>
              <w:rPr>
                <w:rFonts w:ascii="Garamond" w:eastAsia="Garamond" w:hAnsi="Garamond" w:cs="Garamond"/>
                <w:sz w:val="24"/>
                <w:szCs w:val="24"/>
              </w:rPr>
            </w:pPr>
          </w:p>
          <w:p w14:paraId="47FFB70E"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Gregario</w:t>
            </w:r>
          </w:p>
        </w:tc>
      </w:tr>
      <w:tr w:rsidR="00861551" w14:paraId="7D7330B1" w14:textId="77777777">
        <w:tc>
          <w:tcPr>
            <w:tcW w:w="1800" w:type="dxa"/>
            <w:tcMar>
              <w:top w:w="100" w:type="dxa"/>
              <w:left w:w="100" w:type="dxa"/>
              <w:bottom w:w="100" w:type="dxa"/>
              <w:right w:w="100" w:type="dxa"/>
            </w:tcMar>
          </w:tcPr>
          <w:p w14:paraId="045D3866" w14:textId="77777777" w:rsidR="00861551" w:rsidRDefault="00861551">
            <w:pPr>
              <w:widowControl w:val="0"/>
              <w:spacing w:after="0" w:line="240" w:lineRule="auto"/>
              <w:rPr>
                <w:rFonts w:ascii="Garamond" w:eastAsia="Garamond" w:hAnsi="Garamond" w:cs="Garamond"/>
                <w:sz w:val="24"/>
                <w:szCs w:val="24"/>
              </w:rPr>
            </w:pPr>
          </w:p>
          <w:p w14:paraId="0749640B" w14:textId="77777777" w:rsidR="00861551" w:rsidRDefault="00861551">
            <w:pPr>
              <w:widowControl w:val="0"/>
              <w:spacing w:after="0" w:line="240" w:lineRule="auto"/>
              <w:rPr>
                <w:rFonts w:ascii="Garamond" w:eastAsia="Garamond" w:hAnsi="Garamond" w:cs="Garamond"/>
                <w:sz w:val="24"/>
                <w:szCs w:val="24"/>
              </w:rPr>
            </w:pPr>
          </w:p>
          <w:p w14:paraId="258FBC4F"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15.25-16.00</w:t>
            </w:r>
          </w:p>
          <w:p w14:paraId="1637F306" w14:textId="77777777" w:rsidR="00861551" w:rsidRDefault="00D022EB">
            <w:pPr>
              <w:widowControl w:val="0"/>
              <w:spacing w:after="0" w:line="240" w:lineRule="auto"/>
              <w:rPr>
                <w:rFonts w:ascii="Garamond" w:eastAsia="Garamond" w:hAnsi="Garamond" w:cs="Garamond"/>
                <w:sz w:val="24"/>
                <w:szCs w:val="24"/>
              </w:rPr>
            </w:pPr>
            <w:proofErr w:type="gramStart"/>
            <w:r>
              <w:rPr>
                <w:rFonts w:ascii="Garamond" w:eastAsia="Garamond" w:hAnsi="Garamond" w:cs="Garamond"/>
                <w:b/>
                <w:bCs/>
                <w:sz w:val="24"/>
                <w:szCs w:val="24"/>
              </w:rPr>
              <w:t>35  minutes</w:t>
            </w:r>
            <w:proofErr w:type="gramEnd"/>
          </w:p>
        </w:tc>
        <w:tc>
          <w:tcPr>
            <w:tcW w:w="4785" w:type="dxa"/>
            <w:tcMar>
              <w:top w:w="100" w:type="dxa"/>
              <w:left w:w="100" w:type="dxa"/>
              <w:bottom w:w="100" w:type="dxa"/>
              <w:right w:w="100" w:type="dxa"/>
            </w:tcMar>
          </w:tcPr>
          <w:p w14:paraId="7B72FC3A"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 xml:space="preserve">Poster Walk </w:t>
            </w:r>
            <w:proofErr w:type="gramStart"/>
            <w:r>
              <w:rPr>
                <w:rFonts w:ascii="Garamond" w:eastAsia="Garamond" w:hAnsi="Garamond" w:cs="Garamond"/>
                <w:sz w:val="24"/>
                <w:szCs w:val="24"/>
              </w:rPr>
              <w:t>-  Attendees</w:t>
            </w:r>
            <w:proofErr w:type="gramEnd"/>
            <w:r>
              <w:rPr>
                <w:rFonts w:ascii="Garamond" w:eastAsia="Garamond" w:hAnsi="Garamond" w:cs="Garamond"/>
                <w:sz w:val="24"/>
                <w:szCs w:val="24"/>
              </w:rPr>
              <w:t xml:space="preserve"> circulate, grab a drink, and read awardee profiles displayed on posters.</w:t>
            </w:r>
          </w:p>
        </w:tc>
        <w:tc>
          <w:tcPr>
            <w:tcW w:w="2304" w:type="dxa"/>
            <w:tcMar>
              <w:top w:w="100" w:type="dxa"/>
              <w:left w:w="100" w:type="dxa"/>
              <w:bottom w:w="100" w:type="dxa"/>
              <w:right w:w="100" w:type="dxa"/>
            </w:tcMar>
          </w:tcPr>
          <w:p w14:paraId="05432F1D" w14:textId="77777777" w:rsidR="00861551" w:rsidRDefault="00D022EB">
            <w:pPr>
              <w:spacing w:after="0" w:line="240" w:lineRule="auto"/>
              <w:rPr>
                <w:rFonts w:ascii="Garamond" w:eastAsia="Garamond" w:hAnsi="Garamond" w:cs="Garamond"/>
                <w:sz w:val="24"/>
                <w:szCs w:val="24"/>
              </w:rPr>
            </w:pPr>
            <w:r>
              <w:rPr>
                <w:rFonts w:ascii="Times New Roman" w:eastAsia="Times New Roman" w:hAnsi="Times New Roman" w:cs="Times New Roman"/>
                <w:sz w:val="24"/>
                <w:szCs w:val="24"/>
              </w:rPr>
              <w:t> </w:t>
            </w:r>
            <w:r>
              <w:rPr>
                <w:rFonts w:ascii="Garamond" w:eastAsia="Garamond" w:hAnsi="Garamond" w:cs="Garamond"/>
                <w:sz w:val="24"/>
                <w:szCs w:val="24"/>
              </w:rPr>
              <w:t xml:space="preserve">Chen </w:t>
            </w:r>
            <w:proofErr w:type="gramStart"/>
            <w:r>
              <w:rPr>
                <w:rFonts w:ascii="Garamond" w:eastAsia="Garamond" w:hAnsi="Garamond" w:cs="Garamond"/>
                <w:sz w:val="24"/>
                <w:szCs w:val="24"/>
              </w:rPr>
              <w:t>Xi,  Girdhari</w:t>
            </w:r>
            <w:proofErr w:type="gramEnd"/>
            <w:r>
              <w:rPr>
                <w:rFonts w:ascii="Garamond" w:eastAsia="Garamond" w:hAnsi="Garamond" w:cs="Garamond"/>
                <w:sz w:val="24"/>
                <w:szCs w:val="24"/>
              </w:rPr>
              <w:t xml:space="preserve">, </w:t>
            </w:r>
            <w:proofErr w:type="spellStart"/>
            <w:r>
              <w:rPr>
                <w:rFonts w:ascii="Garamond" w:eastAsia="Garamond" w:hAnsi="Garamond" w:cs="Garamond"/>
                <w:sz w:val="24"/>
                <w:szCs w:val="24"/>
              </w:rPr>
              <w:t>Dharitry</w:t>
            </w:r>
            <w:proofErr w:type="spellEnd"/>
            <w:r>
              <w:rPr>
                <w:rFonts w:ascii="Garamond" w:eastAsia="Garamond" w:hAnsi="Garamond" w:cs="Garamond"/>
                <w:sz w:val="24"/>
                <w:szCs w:val="24"/>
              </w:rPr>
              <w:t xml:space="preserve">, Sumer, Prafulla, Niyam, </w:t>
            </w:r>
            <w:proofErr w:type="spellStart"/>
            <w:r>
              <w:rPr>
                <w:rFonts w:ascii="Garamond" w:eastAsia="Garamond" w:hAnsi="Garamond" w:cs="Garamond"/>
                <w:color w:val="222222"/>
                <w:sz w:val="24"/>
                <w:szCs w:val="24"/>
                <w:highlight w:val="white"/>
              </w:rPr>
              <w:t>Ulziibayar</w:t>
            </w:r>
            <w:proofErr w:type="spellEnd"/>
            <w:r>
              <w:rPr>
                <w:rFonts w:ascii="Garamond" w:eastAsia="Garamond" w:hAnsi="Garamond" w:cs="Garamond"/>
                <w:sz w:val="24"/>
                <w:szCs w:val="24"/>
              </w:rPr>
              <w:t>, Paulina, Loupa, Hashu Karma, Kabilan</w:t>
            </w:r>
          </w:p>
        </w:tc>
      </w:tr>
      <w:tr w:rsidR="00861551" w14:paraId="7806DFFF" w14:textId="77777777">
        <w:tc>
          <w:tcPr>
            <w:tcW w:w="1800" w:type="dxa"/>
            <w:tcMar>
              <w:top w:w="100" w:type="dxa"/>
              <w:left w:w="100" w:type="dxa"/>
              <w:bottom w:w="100" w:type="dxa"/>
              <w:right w:w="100" w:type="dxa"/>
            </w:tcMar>
          </w:tcPr>
          <w:p w14:paraId="471FE93E" w14:textId="77777777" w:rsidR="00861551" w:rsidRDefault="00861551">
            <w:pPr>
              <w:widowControl w:val="0"/>
              <w:spacing w:after="0" w:line="240" w:lineRule="auto"/>
              <w:rPr>
                <w:rFonts w:ascii="Garamond" w:eastAsia="Garamond" w:hAnsi="Garamond" w:cs="Garamond"/>
                <w:sz w:val="24"/>
                <w:szCs w:val="24"/>
              </w:rPr>
            </w:pPr>
          </w:p>
          <w:p w14:paraId="2E43BB94"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16.00-16.20</w:t>
            </w:r>
          </w:p>
          <w:p w14:paraId="777FDE40"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 xml:space="preserve"> </w:t>
            </w:r>
            <w:proofErr w:type="gramStart"/>
            <w:r>
              <w:rPr>
                <w:rFonts w:ascii="Garamond" w:eastAsia="Garamond" w:hAnsi="Garamond" w:cs="Garamond"/>
                <w:b/>
                <w:bCs/>
                <w:sz w:val="24"/>
                <w:szCs w:val="24"/>
              </w:rPr>
              <w:t>20  minutes</w:t>
            </w:r>
            <w:proofErr w:type="gramEnd"/>
          </w:p>
        </w:tc>
        <w:tc>
          <w:tcPr>
            <w:tcW w:w="4785" w:type="dxa"/>
            <w:tcMar>
              <w:top w:w="100" w:type="dxa"/>
              <w:left w:w="100" w:type="dxa"/>
              <w:bottom w:w="100" w:type="dxa"/>
              <w:right w:w="100" w:type="dxa"/>
            </w:tcMar>
          </w:tcPr>
          <w:p w14:paraId="7F7E3402" w14:textId="77777777" w:rsidR="00861551" w:rsidRDefault="00D022EB">
            <w:pPr>
              <w:keepLines/>
              <w:spacing w:before="240" w:after="240" w:line="276" w:lineRule="auto"/>
              <w:rPr>
                <w:rFonts w:ascii="Garamond" w:eastAsia="Garamond" w:hAnsi="Garamond" w:cs="Garamond"/>
                <w:sz w:val="24"/>
                <w:szCs w:val="24"/>
              </w:rPr>
            </w:pPr>
            <w:r>
              <w:rPr>
                <w:rFonts w:ascii="Garamond" w:eastAsia="Garamond" w:hAnsi="Garamond" w:cs="Garamond"/>
                <w:sz w:val="24"/>
                <w:szCs w:val="24"/>
              </w:rPr>
              <w:t>Moderated Conversation with the Champions- Discussion of best practices Community Rangeland Management and Pastoralism</w:t>
            </w:r>
          </w:p>
        </w:tc>
        <w:tc>
          <w:tcPr>
            <w:tcW w:w="2304" w:type="dxa"/>
            <w:tcMar>
              <w:top w:w="100" w:type="dxa"/>
              <w:left w:w="100" w:type="dxa"/>
              <w:bottom w:w="100" w:type="dxa"/>
              <w:right w:w="100" w:type="dxa"/>
            </w:tcMar>
          </w:tcPr>
          <w:p w14:paraId="279E2D2F"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 xml:space="preserve">FAO </w:t>
            </w:r>
          </w:p>
          <w:p w14:paraId="7A3832AC" w14:textId="77777777" w:rsidR="00861551" w:rsidRDefault="00861551">
            <w:pPr>
              <w:widowControl w:val="0"/>
              <w:spacing w:after="0" w:line="240" w:lineRule="auto"/>
              <w:rPr>
                <w:rFonts w:ascii="Garamond" w:eastAsia="Garamond" w:hAnsi="Garamond" w:cs="Garamond"/>
                <w:sz w:val="24"/>
                <w:szCs w:val="24"/>
              </w:rPr>
            </w:pPr>
          </w:p>
          <w:p w14:paraId="58FCDF14"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Gregario &amp; Lucia</w:t>
            </w:r>
          </w:p>
        </w:tc>
      </w:tr>
      <w:tr w:rsidR="00861551" w14:paraId="62D42DA6" w14:textId="77777777">
        <w:trPr>
          <w:trHeight w:val="722"/>
        </w:trPr>
        <w:tc>
          <w:tcPr>
            <w:tcW w:w="1800" w:type="dxa"/>
            <w:tcMar>
              <w:top w:w="100" w:type="dxa"/>
              <w:left w:w="100" w:type="dxa"/>
              <w:bottom w:w="100" w:type="dxa"/>
              <w:right w:w="100" w:type="dxa"/>
            </w:tcMar>
          </w:tcPr>
          <w:p w14:paraId="3ACC42C2"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lastRenderedPageBreak/>
              <w:t>16.20-16.30</w:t>
            </w:r>
          </w:p>
          <w:p w14:paraId="4929CF8A"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b/>
                <w:bCs/>
                <w:sz w:val="24"/>
                <w:szCs w:val="24"/>
              </w:rPr>
              <w:t xml:space="preserve">10 minutes </w:t>
            </w:r>
          </w:p>
        </w:tc>
        <w:tc>
          <w:tcPr>
            <w:tcW w:w="4785" w:type="dxa"/>
            <w:tcMar>
              <w:top w:w="100" w:type="dxa"/>
              <w:left w:w="100" w:type="dxa"/>
              <w:bottom w:w="100" w:type="dxa"/>
              <w:right w:w="100" w:type="dxa"/>
            </w:tcMar>
          </w:tcPr>
          <w:p w14:paraId="640BAA69"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Q&amp;A and Closing Remarks</w:t>
            </w:r>
          </w:p>
        </w:tc>
        <w:tc>
          <w:tcPr>
            <w:tcW w:w="2304" w:type="dxa"/>
            <w:tcMar>
              <w:top w:w="100" w:type="dxa"/>
              <w:left w:w="100" w:type="dxa"/>
              <w:bottom w:w="100" w:type="dxa"/>
              <w:right w:w="100" w:type="dxa"/>
            </w:tcMar>
          </w:tcPr>
          <w:p w14:paraId="2E9570B6"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ATREE, ILRI</w:t>
            </w:r>
          </w:p>
          <w:p w14:paraId="3611C58B" w14:textId="77777777" w:rsidR="00861551" w:rsidRDefault="00D022EB">
            <w:pPr>
              <w:widowControl w:val="0"/>
              <w:spacing w:after="0" w:line="240" w:lineRule="auto"/>
              <w:rPr>
                <w:rFonts w:ascii="Garamond" w:eastAsia="Garamond" w:hAnsi="Garamond" w:cs="Garamond"/>
                <w:sz w:val="24"/>
                <w:szCs w:val="24"/>
              </w:rPr>
            </w:pPr>
            <w:r>
              <w:rPr>
                <w:rFonts w:ascii="Garamond" w:eastAsia="Garamond" w:hAnsi="Garamond" w:cs="Garamond"/>
                <w:sz w:val="24"/>
                <w:szCs w:val="24"/>
              </w:rPr>
              <w:t xml:space="preserve">Anuja, </w:t>
            </w:r>
            <w:proofErr w:type="spellStart"/>
            <w:r>
              <w:rPr>
                <w:rFonts w:ascii="Garamond" w:eastAsia="Garamond" w:hAnsi="Garamond" w:cs="Garamond"/>
                <w:sz w:val="24"/>
                <w:szCs w:val="24"/>
              </w:rPr>
              <w:t>Dharitry</w:t>
            </w:r>
            <w:proofErr w:type="spellEnd"/>
          </w:p>
        </w:tc>
      </w:tr>
    </w:tbl>
    <w:p w14:paraId="00E83670" w14:textId="77777777" w:rsidR="00861551" w:rsidRDefault="00861551">
      <w:pPr>
        <w:keepLines/>
        <w:spacing w:before="80" w:after="80" w:line="276" w:lineRule="auto"/>
        <w:rPr>
          <w:rFonts w:ascii="Garamond" w:eastAsia="Garamond" w:hAnsi="Garamond" w:cs="Garamond"/>
          <w:sz w:val="24"/>
          <w:szCs w:val="24"/>
        </w:rPr>
      </w:pPr>
    </w:p>
    <w:p w14:paraId="677D2733" w14:textId="77777777" w:rsidR="00861551" w:rsidRDefault="00861551">
      <w:pPr>
        <w:keepLines/>
        <w:spacing w:before="80" w:after="80" w:line="276" w:lineRule="auto"/>
        <w:rPr>
          <w:rFonts w:ascii="Garamond" w:eastAsia="Garamond" w:hAnsi="Garamond" w:cs="Garamond"/>
          <w:b/>
          <w:bCs/>
          <w:sz w:val="28"/>
          <w:szCs w:val="28"/>
        </w:rPr>
      </w:pPr>
    </w:p>
    <w:p w14:paraId="4755B86E" w14:textId="77777777" w:rsidR="00861551" w:rsidRDefault="00861551"/>
    <w:sectPr w:rsidR="0086155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C3A5F37-49B4-4D1C-BAF4-8CF7FE0F29AF}"/>
    <w:embedBold r:id="rId2" w:fontKey="{874F1716-D158-4410-AF5B-F42C621738B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5FD2BD11-F61F-468A-94E0-6F6AD69224A1}"/>
  </w:font>
  <w:font w:name="Garamond">
    <w:panose1 w:val="02020404030301010803"/>
    <w:charset w:val="00"/>
    <w:family w:val="roman"/>
    <w:pitch w:val="variable"/>
    <w:sig w:usb0="00000287" w:usb1="00000000" w:usb2="00000000" w:usb3="00000000" w:csb0="0000009F" w:csb1="00000000"/>
    <w:embedRegular r:id="rId4" w:fontKey="{81D95881-EDD7-4B5A-99DB-1848989A29AC}"/>
    <w:embedBold r:id="rId5" w:fontKey="{660522B3-FF47-4B80-9E24-C433C9021834}"/>
  </w:font>
  <w:font w:name="Calibri">
    <w:panose1 w:val="020F0502020204030204"/>
    <w:charset w:val="00"/>
    <w:family w:val="swiss"/>
    <w:pitch w:val="variable"/>
    <w:sig w:usb0="E4002EFF" w:usb1="C200247B" w:usb2="00000009" w:usb3="00000000" w:csb0="000001FF" w:csb1="00000000"/>
    <w:embedRegular r:id="rId6" w:fontKey="{E02C05A4-8C61-41CC-9999-CF2200758605}"/>
  </w:font>
  <w:font w:name="Cambria">
    <w:panose1 w:val="02040503050406030204"/>
    <w:charset w:val="00"/>
    <w:family w:val="roman"/>
    <w:pitch w:val="variable"/>
    <w:sig w:usb0="E00006FF" w:usb1="420024FF" w:usb2="02000000" w:usb3="00000000" w:csb0="0000019F" w:csb1="00000000"/>
    <w:embedRegular r:id="rId7" w:fontKey="{40386D1B-33B2-4259-A093-69316CD4B8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51"/>
    <w:rsid w:val="00162A6D"/>
    <w:rsid w:val="00485BAC"/>
    <w:rsid w:val="0086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6EA2"/>
  <w15:docId w15:val="{64F9D915-2720-4E02-8AD2-5C6BD7CC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BtWWOOlvP4K6FJ714gfK/O3cHg==">CgMxLjA4AHIhMTlTQWNfTWhhS0lRYWY4THNKYS1zVnVqOUtNZTdIczNx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Hutchinson, Barbara S - (bhutchin)</cp:lastModifiedBy>
  <cp:revision>2</cp:revision>
  <dcterms:created xsi:type="dcterms:W3CDTF">2026-08-18T22:34:00Z</dcterms:created>
  <dcterms:modified xsi:type="dcterms:W3CDTF">2026-08-18T22:34:00Z</dcterms:modified>
</cp:coreProperties>
</file>