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30470" w14:textId="567DC6B6" w:rsidR="00902EE4" w:rsidRDefault="00EF11CE" w:rsidP="00902EE4">
      <w:pPr>
        <w:rPr>
          <w:rFonts w:ascii="Proxima Nova" w:hAnsi="Proxima Nova"/>
          <w:b/>
          <w:bCs/>
          <w:sz w:val="32"/>
          <w:szCs w:val="32"/>
        </w:rPr>
      </w:pPr>
      <w:r w:rsidRPr="00902EE4">
        <w:rPr>
          <w:rFonts w:ascii="Proxima Nova" w:hAnsi="Proxima Nova"/>
          <w:b/>
          <w:bCs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209D271" wp14:editId="7684884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035685"/>
            <wp:effectExtent l="0" t="0" r="0" b="571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RP Logo colour HR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3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E1E2C" w14:textId="77777777" w:rsidR="00902EE4" w:rsidRDefault="00902EE4" w:rsidP="00902EE4">
      <w:pPr>
        <w:rPr>
          <w:rFonts w:ascii="Proxima Nova" w:hAnsi="Proxima Nova"/>
          <w:b/>
          <w:bCs/>
          <w:sz w:val="32"/>
          <w:szCs w:val="32"/>
        </w:rPr>
      </w:pPr>
    </w:p>
    <w:p w14:paraId="7227FB4E" w14:textId="63DF2601" w:rsidR="00175FF0" w:rsidRPr="00902EE4" w:rsidRDefault="0012088B" w:rsidP="00A54307">
      <w:pPr>
        <w:spacing w:line="360" w:lineRule="auto"/>
        <w:ind w:left="3402"/>
        <w:rPr>
          <w:rFonts w:ascii="Proxima Nova" w:hAnsi="Proxima Nova"/>
          <w:b/>
          <w:bCs/>
          <w:sz w:val="32"/>
          <w:szCs w:val="32"/>
        </w:rPr>
      </w:pPr>
      <w:r w:rsidRPr="00902EE4">
        <w:rPr>
          <w:rFonts w:ascii="Proxima Nova" w:hAnsi="Proxima Nova"/>
          <w:b/>
          <w:bCs/>
          <w:sz w:val="32"/>
          <w:szCs w:val="32"/>
        </w:rPr>
        <w:t xml:space="preserve">Co-Chairs of </w:t>
      </w:r>
      <w:r w:rsidR="001039E7">
        <w:rPr>
          <w:rFonts w:ascii="Proxima Nova" w:hAnsi="Proxima Nova"/>
          <w:b/>
          <w:bCs/>
          <w:sz w:val="32"/>
          <w:szCs w:val="32"/>
        </w:rPr>
        <w:t xml:space="preserve">IYRP </w:t>
      </w:r>
      <w:r w:rsidRPr="00902EE4">
        <w:rPr>
          <w:rFonts w:ascii="Proxima Nova" w:hAnsi="Proxima Nova"/>
          <w:b/>
          <w:bCs/>
          <w:sz w:val="32"/>
          <w:szCs w:val="32"/>
        </w:rPr>
        <w:t xml:space="preserve">Global Alliance </w:t>
      </w:r>
      <w:r w:rsidR="00902EE4">
        <w:rPr>
          <w:rFonts w:ascii="Proxima Nova" w:hAnsi="Proxima Nova"/>
          <w:b/>
          <w:bCs/>
          <w:sz w:val="32"/>
          <w:szCs w:val="32"/>
        </w:rPr>
        <w:br/>
      </w:r>
      <w:r w:rsidRPr="00902EE4">
        <w:rPr>
          <w:rFonts w:ascii="Proxima Nova" w:hAnsi="Proxima Nova"/>
          <w:b/>
          <w:bCs/>
          <w:sz w:val="32"/>
          <w:szCs w:val="32"/>
        </w:rPr>
        <w:t>at UNCCD COP</w:t>
      </w:r>
      <w:r w:rsidR="00902EE4">
        <w:rPr>
          <w:rFonts w:ascii="Proxima Nova" w:hAnsi="Proxima Nova"/>
          <w:b/>
          <w:bCs/>
          <w:sz w:val="32"/>
          <w:szCs w:val="32"/>
        </w:rPr>
        <w:t xml:space="preserve"> </w:t>
      </w:r>
      <w:r w:rsidRPr="00902EE4">
        <w:rPr>
          <w:rFonts w:ascii="Proxima Nova" w:hAnsi="Proxima Nova"/>
          <w:b/>
          <w:bCs/>
          <w:sz w:val="32"/>
          <w:szCs w:val="32"/>
        </w:rPr>
        <w:t>16</w:t>
      </w:r>
    </w:p>
    <w:p w14:paraId="036EB69D" w14:textId="77777777" w:rsidR="00175FF0" w:rsidRPr="00902EE4" w:rsidRDefault="00175FF0" w:rsidP="00902EE4">
      <w:pPr>
        <w:rPr>
          <w:rFonts w:ascii="Proxima Nova" w:hAnsi="Proxima Nova"/>
          <w:b/>
          <w:bCs/>
        </w:rPr>
      </w:pPr>
    </w:p>
    <w:p w14:paraId="6E71E634" w14:textId="77777777" w:rsidR="0012088B" w:rsidRPr="00902EE4" w:rsidRDefault="0012088B" w:rsidP="00902EE4">
      <w:pPr>
        <w:rPr>
          <w:rFonts w:ascii="Proxima Nova" w:hAnsi="Proxima Nova"/>
          <w:b/>
          <w:i/>
          <w:sz w:val="25"/>
          <w:szCs w:val="25"/>
        </w:rPr>
      </w:pPr>
    </w:p>
    <w:p w14:paraId="6FB5CCDE" w14:textId="77777777" w:rsidR="0012088B" w:rsidRPr="00902EE4" w:rsidRDefault="0012088B" w:rsidP="00A54307">
      <w:pPr>
        <w:jc w:val="center"/>
        <w:rPr>
          <w:rFonts w:ascii="Proxima Nova" w:hAnsi="Proxima Nova"/>
          <w:b/>
          <w:i/>
          <w:sz w:val="25"/>
          <w:szCs w:val="25"/>
        </w:rPr>
      </w:pPr>
      <w:bookmarkStart w:id="0" w:name="_GoBack"/>
      <w:r w:rsidRPr="00902EE4">
        <w:rPr>
          <w:rFonts w:ascii="Proxima Nova" w:hAnsi="Proxima Nova" w:cs="Helvetica"/>
          <w:noProof/>
          <w:lang w:val="de-DE" w:eastAsia="de-DE"/>
        </w:rPr>
        <w:drawing>
          <wp:inline distT="0" distB="0" distL="0" distR="0" wp14:anchorId="6E805089" wp14:editId="13992BCD">
            <wp:extent cx="5435732" cy="3069590"/>
            <wp:effectExtent l="0" t="0" r="0" b="381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794" cy="306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679D33" w14:textId="77777777" w:rsidR="0012088B" w:rsidRPr="00902EE4" w:rsidRDefault="0012088B" w:rsidP="00902EE4">
      <w:pPr>
        <w:rPr>
          <w:rFonts w:ascii="Proxima Nova" w:hAnsi="Proxima Nova"/>
          <w:b/>
          <w:i/>
          <w:sz w:val="25"/>
          <w:szCs w:val="25"/>
        </w:rPr>
      </w:pPr>
    </w:p>
    <w:p w14:paraId="3836FC4D" w14:textId="6741C61B" w:rsidR="0012088B" w:rsidRPr="00A54307" w:rsidRDefault="0012088B" w:rsidP="00A54307">
      <w:pPr>
        <w:spacing w:line="283" w:lineRule="auto"/>
        <w:rPr>
          <w:rFonts w:ascii="Proxima Nova" w:hAnsi="Proxima Nova"/>
          <w:sz w:val="21"/>
          <w:szCs w:val="21"/>
        </w:rPr>
      </w:pPr>
      <w:r w:rsidRPr="00A54307">
        <w:rPr>
          <w:rFonts w:ascii="Proxima Nova" w:hAnsi="Proxima Nova"/>
          <w:sz w:val="21"/>
          <w:szCs w:val="21"/>
        </w:rPr>
        <w:t xml:space="preserve">The three co-chairs of the Global Alliance for the International Year of Rangelands &amp; Pastoralists – </w:t>
      </w:r>
      <w:proofErr w:type="spellStart"/>
      <w:r w:rsidRPr="00A54307">
        <w:rPr>
          <w:rFonts w:ascii="Proxima Nova" w:hAnsi="Proxima Nova"/>
          <w:b/>
          <w:i/>
          <w:sz w:val="21"/>
          <w:szCs w:val="21"/>
        </w:rPr>
        <w:t>Igshaan</w:t>
      </w:r>
      <w:proofErr w:type="spellEnd"/>
      <w:r w:rsidRPr="00A54307">
        <w:rPr>
          <w:rFonts w:ascii="Proxima Nova" w:hAnsi="Proxima Nova"/>
          <w:b/>
          <w:i/>
          <w:sz w:val="21"/>
          <w:szCs w:val="21"/>
        </w:rPr>
        <w:t xml:space="preserve"> Samuels</w:t>
      </w:r>
      <w:r w:rsidRPr="00A54307">
        <w:rPr>
          <w:rFonts w:ascii="Proxima Nova" w:hAnsi="Proxima Nova"/>
          <w:sz w:val="21"/>
          <w:szCs w:val="21"/>
        </w:rPr>
        <w:t xml:space="preserve"> (South Africa), </w:t>
      </w:r>
      <w:proofErr w:type="spellStart"/>
      <w:r w:rsidRPr="00A54307">
        <w:rPr>
          <w:rFonts w:ascii="Proxima Nova" w:hAnsi="Proxima Nova"/>
          <w:b/>
          <w:i/>
          <w:sz w:val="21"/>
          <w:szCs w:val="21"/>
        </w:rPr>
        <w:t>Burmaa</w:t>
      </w:r>
      <w:proofErr w:type="spellEnd"/>
      <w:r w:rsidRPr="00A54307">
        <w:rPr>
          <w:rFonts w:ascii="Proxima Nova" w:hAnsi="Proxima Nova"/>
          <w:b/>
          <w:i/>
          <w:sz w:val="21"/>
          <w:szCs w:val="21"/>
        </w:rPr>
        <w:t xml:space="preserve"> </w:t>
      </w:r>
      <w:proofErr w:type="spellStart"/>
      <w:r w:rsidRPr="00A54307">
        <w:rPr>
          <w:rFonts w:ascii="Proxima Nova" w:hAnsi="Proxima Nova"/>
          <w:b/>
          <w:i/>
          <w:sz w:val="21"/>
          <w:szCs w:val="21"/>
        </w:rPr>
        <w:t>Dashbel</w:t>
      </w:r>
      <w:proofErr w:type="spellEnd"/>
      <w:r w:rsidRPr="00A54307">
        <w:rPr>
          <w:rFonts w:ascii="Proxima Nova" w:hAnsi="Proxima Nova"/>
          <w:sz w:val="21"/>
          <w:szCs w:val="21"/>
        </w:rPr>
        <w:t xml:space="preserve"> (Mongolia) and </w:t>
      </w:r>
      <w:r w:rsidRPr="00A54307">
        <w:rPr>
          <w:rFonts w:ascii="Proxima Nova" w:hAnsi="Proxima Nova"/>
          <w:b/>
          <w:i/>
          <w:sz w:val="21"/>
          <w:szCs w:val="21"/>
        </w:rPr>
        <w:t>Enrique Michaud</w:t>
      </w:r>
      <w:r w:rsidRPr="00A54307">
        <w:rPr>
          <w:rFonts w:ascii="Proxima Nova" w:hAnsi="Proxima Nova"/>
          <w:sz w:val="21"/>
          <w:szCs w:val="21"/>
        </w:rPr>
        <w:t xml:space="preserve"> </w:t>
      </w:r>
      <w:r w:rsidR="00A54307">
        <w:rPr>
          <w:rFonts w:ascii="Proxima Nova" w:hAnsi="Proxima Nova"/>
          <w:sz w:val="21"/>
          <w:szCs w:val="21"/>
        </w:rPr>
        <w:t>(</w:t>
      </w:r>
      <w:r w:rsidRPr="00A54307">
        <w:rPr>
          <w:rFonts w:ascii="Proxima Nova" w:hAnsi="Proxima Nova"/>
          <w:sz w:val="21"/>
          <w:szCs w:val="21"/>
        </w:rPr>
        <w:t>Peru) – met face-to-face for the first time at the 16</w:t>
      </w:r>
      <w:r w:rsidRPr="00A54307">
        <w:rPr>
          <w:rFonts w:ascii="Proxima Nova" w:hAnsi="Proxima Nova"/>
          <w:sz w:val="21"/>
          <w:szCs w:val="21"/>
          <w:vertAlign w:val="superscript"/>
        </w:rPr>
        <w:t>th</w:t>
      </w:r>
      <w:r w:rsidRPr="00A54307">
        <w:rPr>
          <w:rFonts w:ascii="Proxima Nova" w:hAnsi="Proxima Nova"/>
          <w:sz w:val="21"/>
          <w:szCs w:val="21"/>
        </w:rPr>
        <w:t xml:space="preserve"> Conference of Parties of the United Nations Convention </w:t>
      </w:r>
      <w:r w:rsidR="00A54307">
        <w:rPr>
          <w:rFonts w:ascii="Proxima Nova" w:hAnsi="Proxima Nova"/>
          <w:sz w:val="21"/>
          <w:szCs w:val="21"/>
        </w:rPr>
        <w:t>t</w:t>
      </w:r>
      <w:r w:rsidRPr="00A54307">
        <w:rPr>
          <w:rFonts w:ascii="Proxima Nova" w:hAnsi="Proxima Nova"/>
          <w:sz w:val="21"/>
          <w:szCs w:val="21"/>
        </w:rPr>
        <w:t>o Combat Desertification (UNCCD COP16), held in December 2024 in Riyadh, Saudi Arabia.</w:t>
      </w:r>
      <w:r w:rsidR="00EF11CE" w:rsidRPr="00A54307">
        <w:rPr>
          <w:rFonts w:ascii="Proxima Nova" w:hAnsi="Proxima Nova"/>
          <w:sz w:val="21"/>
          <w:szCs w:val="21"/>
        </w:rPr>
        <w:t xml:space="preserve"> They and several other members of the IYRP Global Alliance are attending the</w:t>
      </w:r>
      <w:r w:rsidRPr="00A54307">
        <w:rPr>
          <w:rFonts w:ascii="Proxima Nova" w:hAnsi="Proxima Nova"/>
          <w:sz w:val="21"/>
          <w:szCs w:val="21"/>
        </w:rPr>
        <w:t xml:space="preserve"> numerous events </w:t>
      </w:r>
      <w:r w:rsidR="00EF11CE" w:rsidRPr="00A54307">
        <w:rPr>
          <w:rFonts w:ascii="Proxima Nova" w:hAnsi="Proxima Nova"/>
          <w:sz w:val="21"/>
          <w:szCs w:val="21"/>
        </w:rPr>
        <w:t xml:space="preserve">during the COP </w:t>
      </w:r>
      <w:r w:rsidRPr="00A54307">
        <w:rPr>
          <w:rFonts w:ascii="Proxima Nova" w:hAnsi="Proxima Nova"/>
          <w:sz w:val="21"/>
          <w:szCs w:val="21"/>
        </w:rPr>
        <w:t>that highlight rangelands and pastoralists, such as:</w:t>
      </w:r>
    </w:p>
    <w:p w14:paraId="44E94021" w14:textId="4A51C800" w:rsidR="0012088B" w:rsidRPr="00A54307" w:rsidRDefault="00EF11CE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Mapping grassland and savannah h</w:t>
      </w:r>
      <w:r w:rsidR="0012088B" w:rsidRPr="00A54307">
        <w:rPr>
          <w:rFonts w:ascii="Proxima Nova" w:hAnsi="Proxima Nova"/>
          <w:sz w:val="20"/>
          <w:szCs w:val="20"/>
        </w:rPr>
        <w:t>otspots: bridging knowledge gaps for nature and people</w:t>
      </w:r>
    </w:p>
    <w:p w14:paraId="62D5EC62" w14:textId="4BA972BB" w:rsidR="0012088B" w:rsidRPr="00A54307" w:rsidRDefault="00EF11CE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Women for the future: e</w:t>
      </w:r>
      <w:r w:rsidR="0012088B" w:rsidRPr="00A54307">
        <w:rPr>
          <w:rFonts w:ascii="Proxima Nova" w:hAnsi="Proxima Nova"/>
          <w:sz w:val="20"/>
          <w:szCs w:val="20"/>
        </w:rPr>
        <w:t>nabling women-led rangeland restoration and resilience</w:t>
      </w:r>
    </w:p>
    <w:p w14:paraId="02B86A3E" w14:textId="71C48F8B" w:rsidR="0012088B" w:rsidRPr="00A54307" w:rsidRDefault="00EF11CE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Protecting and restoring r</w:t>
      </w:r>
      <w:r w:rsidR="0012088B" w:rsidRPr="00A54307">
        <w:rPr>
          <w:rFonts w:ascii="Proxima Nova" w:hAnsi="Proxima Nova"/>
          <w:sz w:val="20"/>
          <w:szCs w:val="20"/>
        </w:rPr>
        <w:t>angelands</w:t>
      </w:r>
    </w:p>
    <w:p w14:paraId="061E9F69" w14:textId="2D656665" w:rsidR="0012088B" w:rsidRPr="00A54307" w:rsidRDefault="00EF11CE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Restoring the forgotten l</w:t>
      </w:r>
      <w:r w:rsidR="0012088B" w:rsidRPr="00A54307">
        <w:rPr>
          <w:rFonts w:ascii="Proxima Nova" w:hAnsi="Proxima Nova"/>
          <w:sz w:val="20"/>
          <w:szCs w:val="20"/>
        </w:rPr>
        <w:t xml:space="preserve">andscapes: </w:t>
      </w:r>
      <w:r w:rsidRPr="00A54307">
        <w:rPr>
          <w:rFonts w:ascii="Proxima Nova" w:hAnsi="Proxima Nova"/>
          <w:sz w:val="20"/>
          <w:szCs w:val="20"/>
        </w:rPr>
        <w:t>f</w:t>
      </w:r>
      <w:r w:rsidR="0012088B" w:rsidRPr="00A54307">
        <w:rPr>
          <w:rFonts w:ascii="Proxima Nova" w:hAnsi="Proxima Nova"/>
          <w:sz w:val="20"/>
          <w:szCs w:val="20"/>
        </w:rPr>
        <w:t xml:space="preserve">unding </w:t>
      </w:r>
      <w:r w:rsidRPr="00A54307">
        <w:rPr>
          <w:rFonts w:ascii="Proxima Nova" w:hAnsi="Proxima Nova"/>
          <w:sz w:val="20"/>
          <w:szCs w:val="20"/>
        </w:rPr>
        <w:t>g</w:t>
      </w:r>
      <w:r w:rsidR="0012088B" w:rsidRPr="00A54307">
        <w:rPr>
          <w:rFonts w:ascii="Proxima Nova" w:hAnsi="Proxima Nova"/>
          <w:sz w:val="20"/>
          <w:szCs w:val="20"/>
        </w:rPr>
        <w:t xml:space="preserve">rasslands, </w:t>
      </w:r>
      <w:r w:rsidRPr="00A54307">
        <w:rPr>
          <w:rFonts w:ascii="Proxima Nova" w:hAnsi="Proxima Nova"/>
          <w:sz w:val="20"/>
          <w:szCs w:val="20"/>
        </w:rPr>
        <w:t>s</w:t>
      </w:r>
      <w:r w:rsidR="0012088B" w:rsidRPr="00A54307">
        <w:rPr>
          <w:rFonts w:ascii="Proxima Nova" w:hAnsi="Proxima Nova"/>
          <w:sz w:val="20"/>
          <w:szCs w:val="20"/>
        </w:rPr>
        <w:t xml:space="preserve">avannahs and </w:t>
      </w:r>
      <w:r w:rsidRPr="00A54307">
        <w:rPr>
          <w:rFonts w:ascii="Proxima Nova" w:hAnsi="Proxima Nova"/>
          <w:sz w:val="20"/>
          <w:szCs w:val="20"/>
        </w:rPr>
        <w:t>r</w:t>
      </w:r>
      <w:r w:rsidR="0012088B" w:rsidRPr="00A54307">
        <w:rPr>
          <w:rFonts w:ascii="Proxima Nova" w:hAnsi="Proxima Nova"/>
          <w:sz w:val="20"/>
          <w:szCs w:val="20"/>
        </w:rPr>
        <w:t>angelands</w:t>
      </w:r>
    </w:p>
    <w:p w14:paraId="3868D8E4" w14:textId="1D8D0DEE" w:rsidR="0012088B" w:rsidRPr="00A54307" w:rsidRDefault="0012088B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Principles</w:t>
      </w:r>
      <w:r w:rsidRPr="00A54307">
        <w:rPr>
          <w:rFonts w:ascii="Proxima Nova" w:hAnsi="Proxima Nova"/>
          <w:spacing w:val="-6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>and</w:t>
      </w:r>
      <w:r w:rsidRPr="00A54307">
        <w:rPr>
          <w:rFonts w:ascii="Proxima Nova" w:hAnsi="Proxima Nova"/>
          <w:spacing w:val="-5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5"/>
          <w:sz w:val="20"/>
          <w:szCs w:val="20"/>
        </w:rPr>
        <w:t>g</w:t>
      </w:r>
      <w:r w:rsidRPr="00A54307">
        <w:rPr>
          <w:rFonts w:ascii="Proxima Nova" w:hAnsi="Proxima Nova"/>
          <w:sz w:val="20"/>
          <w:szCs w:val="20"/>
        </w:rPr>
        <w:t>ood</w:t>
      </w:r>
      <w:r w:rsidRPr="00A54307">
        <w:rPr>
          <w:rFonts w:ascii="Proxima Nova" w:hAnsi="Proxima Nova"/>
          <w:spacing w:val="-6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6"/>
          <w:sz w:val="20"/>
          <w:szCs w:val="20"/>
        </w:rPr>
        <w:t>p</w:t>
      </w:r>
      <w:r w:rsidRPr="00A54307">
        <w:rPr>
          <w:rFonts w:ascii="Proxima Nova" w:hAnsi="Proxima Nova"/>
          <w:sz w:val="20"/>
          <w:szCs w:val="20"/>
        </w:rPr>
        <w:t>ractices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>in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3"/>
          <w:sz w:val="20"/>
          <w:szCs w:val="20"/>
        </w:rPr>
        <w:t>s</w:t>
      </w:r>
      <w:r w:rsidRPr="00A54307">
        <w:rPr>
          <w:rFonts w:ascii="Proxima Nova" w:hAnsi="Proxima Nova"/>
          <w:sz w:val="20"/>
          <w:szCs w:val="20"/>
        </w:rPr>
        <w:t>ustainable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3"/>
          <w:sz w:val="20"/>
          <w:szCs w:val="20"/>
        </w:rPr>
        <w:t>r</w:t>
      </w:r>
      <w:r w:rsidRPr="00A54307">
        <w:rPr>
          <w:rFonts w:ascii="Proxima Nova" w:hAnsi="Proxima Nova"/>
          <w:sz w:val="20"/>
          <w:szCs w:val="20"/>
        </w:rPr>
        <w:t xml:space="preserve">angeland </w:t>
      </w:r>
      <w:r w:rsidR="00EF11CE" w:rsidRPr="00A54307">
        <w:rPr>
          <w:rFonts w:ascii="Proxima Nova" w:hAnsi="Proxima Nova"/>
          <w:sz w:val="20"/>
          <w:szCs w:val="20"/>
        </w:rPr>
        <w:t>m</w:t>
      </w:r>
      <w:r w:rsidRPr="00A54307">
        <w:rPr>
          <w:rFonts w:ascii="Proxima Nova" w:hAnsi="Proxima Nova"/>
          <w:sz w:val="20"/>
          <w:szCs w:val="20"/>
        </w:rPr>
        <w:t xml:space="preserve">anagement for </w:t>
      </w:r>
      <w:r w:rsidR="00EF11CE" w:rsidRPr="00A54307">
        <w:rPr>
          <w:rFonts w:ascii="Proxima Nova" w:hAnsi="Proxima Nova"/>
          <w:sz w:val="20"/>
          <w:szCs w:val="20"/>
        </w:rPr>
        <w:t>l</w:t>
      </w:r>
      <w:r w:rsidRPr="00A54307">
        <w:rPr>
          <w:rFonts w:ascii="Proxima Nova" w:hAnsi="Proxima Nova"/>
          <w:sz w:val="20"/>
          <w:szCs w:val="20"/>
        </w:rPr>
        <w:t xml:space="preserve">and </w:t>
      </w:r>
      <w:r w:rsidR="00EF11CE" w:rsidRPr="00A54307">
        <w:rPr>
          <w:rFonts w:ascii="Proxima Nova" w:hAnsi="Proxima Nova"/>
          <w:sz w:val="20"/>
          <w:szCs w:val="20"/>
        </w:rPr>
        <w:t>r</w:t>
      </w:r>
      <w:r w:rsidRPr="00A54307">
        <w:rPr>
          <w:rFonts w:ascii="Proxima Nova" w:hAnsi="Proxima Nova"/>
          <w:sz w:val="20"/>
          <w:szCs w:val="20"/>
        </w:rPr>
        <w:t>estoration</w:t>
      </w:r>
    </w:p>
    <w:p w14:paraId="22117A05" w14:textId="4F8A5DAA" w:rsidR="0012088B" w:rsidRPr="00A54307" w:rsidRDefault="0012088B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Valuing</w:t>
      </w:r>
      <w:r w:rsidRPr="00A54307">
        <w:rPr>
          <w:rFonts w:ascii="Proxima Nova" w:hAnsi="Proxima Nova"/>
          <w:spacing w:val="-4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4"/>
          <w:sz w:val="20"/>
          <w:szCs w:val="20"/>
        </w:rPr>
        <w:t>g</w:t>
      </w:r>
      <w:r w:rsidRPr="00A54307">
        <w:rPr>
          <w:rFonts w:ascii="Proxima Nova" w:hAnsi="Proxima Nova"/>
          <w:sz w:val="20"/>
          <w:szCs w:val="20"/>
        </w:rPr>
        <w:t>rasslands: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3"/>
          <w:sz w:val="20"/>
          <w:szCs w:val="20"/>
        </w:rPr>
        <w:t>c</w:t>
      </w:r>
      <w:r w:rsidRPr="00A54307">
        <w:rPr>
          <w:rFonts w:ascii="Proxima Nova" w:hAnsi="Proxima Nova"/>
          <w:sz w:val="20"/>
          <w:szCs w:val="20"/>
        </w:rPr>
        <w:t>ritical</w:t>
      </w:r>
      <w:r w:rsidRPr="00A54307">
        <w:rPr>
          <w:rFonts w:ascii="Proxima Nova" w:hAnsi="Proxima Nova"/>
          <w:spacing w:val="-6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6"/>
          <w:sz w:val="20"/>
          <w:szCs w:val="20"/>
        </w:rPr>
        <w:t>e</w:t>
      </w:r>
      <w:r w:rsidRPr="00A54307">
        <w:rPr>
          <w:rFonts w:ascii="Proxima Nova" w:hAnsi="Proxima Nova"/>
          <w:sz w:val="20"/>
          <w:szCs w:val="20"/>
        </w:rPr>
        <w:t>cosystems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 xml:space="preserve">for </w:t>
      </w:r>
      <w:r w:rsidR="00EF11CE" w:rsidRPr="00A54307">
        <w:rPr>
          <w:rFonts w:ascii="Proxima Nova" w:hAnsi="Proxima Nova"/>
          <w:sz w:val="20"/>
          <w:szCs w:val="20"/>
        </w:rPr>
        <w:t>n</w:t>
      </w:r>
      <w:r w:rsidRPr="00A54307">
        <w:rPr>
          <w:rFonts w:ascii="Proxima Nova" w:hAnsi="Proxima Nova"/>
          <w:sz w:val="20"/>
          <w:szCs w:val="20"/>
        </w:rPr>
        <w:t xml:space="preserve">ature, </w:t>
      </w:r>
      <w:r w:rsidR="00EF11CE" w:rsidRPr="00A54307">
        <w:rPr>
          <w:rFonts w:ascii="Proxima Nova" w:hAnsi="Proxima Nova"/>
          <w:sz w:val="20"/>
          <w:szCs w:val="20"/>
        </w:rPr>
        <w:t>c</w:t>
      </w:r>
      <w:r w:rsidRPr="00A54307">
        <w:rPr>
          <w:rFonts w:ascii="Proxima Nova" w:hAnsi="Proxima Nova"/>
          <w:sz w:val="20"/>
          <w:szCs w:val="20"/>
        </w:rPr>
        <w:t xml:space="preserve">limate and </w:t>
      </w:r>
      <w:r w:rsidR="00EF11CE" w:rsidRPr="00A54307">
        <w:rPr>
          <w:rFonts w:ascii="Proxima Nova" w:hAnsi="Proxima Nova"/>
          <w:sz w:val="20"/>
          <w:szCs w:val="20"/>
        </w:rPr>
        <w:t>p</w:t>
      </w:r>
      <w:r w:rsidRPr="00A54307">
        <w:rPr>
          <w:rFonts w:ascii="Proxima Nova" w:hAnsi="Proxima Nova"/>
          <w:sz w:val="20"/>
          <w:szCs w:val="20"/>
        </w:rPr>
        <w:t>eople</w:t>
      </w:r>
    </w:p>
    <w:p w14:paraId="713A73D0" w14:textId="2515921C" w:rsidR="0012088B" w:rsidRPr="00A54307" w:rsidRDefault="0012088B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pacing w:val="-2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Data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>dilemmas: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="00EF11CE" w:rsidRPr="00A54307">
        <w:rPr>
          <w:rFonts w:ascii="Proxima Nova" w:hAnsi="Proxima Nova"/>
          <w:spacing w:val="-3"/>
          <w:sz w:val="20"/>
          <w:szCs w:val="20"/>
        </w:rPr>
        <w:t>b</w:t>
      </w:r>
      <w:r w:rsidRPr="00A54307">
        <w:rPr>
          <w:rFonts w:ascii="Proxima Nova" w:hAnsi="Proxima Nova"/>
          <w:sz w:val="20"/>
          <w:szCs w:val="20"/>
        </w:rPr>
        <w:t>ridging</w:t>
      </w:r>
      <w:r w:rsidRPr="00A54307">
        <w:rPr>
          <w:rFonts w:ascii="Proxima Nova" w:hAnsi="Proxima Nova"/>
          <w:spacing w:val="-4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>knowledge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>gaps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>for</w:t>
      </w:r>
      <w:r w:rsidRPr="00A54307">
        <w:rPr>
          <w:rFonts w:ascii="Proxima Nova" w:hAnsi="Proxima Nova"/>
          <w:spacing w:val="-3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>inclusive</w:t>
      </w:r>
      <w:r w:rsidRPr="00A54307">
        <w:rPr>
          <w:rFonts w:ascii="Proxima Nova" w:hAnsi="Proxima Nova"/>
          <w:spacing w:val="-5"/>
          <w:sz w:val="20"/>
          <w:szCs w:val="20"/>
        </w:rPr>
        <w:t xml:space="preserve"> </w:t>
      </w:r>
      <w:r w:rsidRPr="00A54307">
        <w:rPr>
          <w:rFonts w:ascii="Proxima Nova" w:hAnsi="Proxima Nova"/>
          <w:sz w:val="20"/>
          <w:szCs w:val="20"/>
        </w:rPr>
        <w:t xml:space="preserve">rangeland </w:t>
      </w:r>
      <w:r w:rsidRPr="00A54307">
        <w:rPr>
          <w:rFonts w:ascii="Proxima Nova" w:hAnsi="Proxima Nova"/>
          <w:spacing w:val="-2"/>
          <w:sz w:val="20"/>
          <w:szCs w:val="20"/>
        </w:rPr>
        <w:t>governance</w:t>
      </w:r>
    </w:p>
    <w:p w14:paraId="426348FF" w14:textId="6EEBB7D7" w:rsidR="0012088B" w:rsidRPr="00A54307" w:rsidRDefault="0012088B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 xml:space="preserve">Shared lands, shared futures: </w:t>
      </w:r>
      <w:r w:rsidR="00EF11CE" w:rsidRPr="00A54307">
        <w:rPr>
          <w:rFonts w:ascii="Proxima Nova" w:hAnsi="Proxima Nova"/>
          <w:sz w:val="20"/>
          <w:szCs w:val="20"/>
        </w:rPr>
        <w:t>i</w:t>
      </w:r>
      <w:r w:rsidRPr="00A54307">
        <w:rPr>
          <w:rFonts w:ascii="Proxima Nova" w:hAnsi="Proxima Nova"/>
          <w:sz w:val="20"/>
          <w:szCs w:val="20"/>
        </w:rPr>
        <w:t>nclusive governance for rangelands and pastoralists</w:t>
      </w:r>
    </w:p>
    <w:p w14:paraId="31F38DB0" w14:textId="63F8A00D" w:rsidR="0012088B" w:rsidRPr="00A54307" w:rsidRDefault="0012088B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Restoration of global rangelands for people, nature and human wellbeing and development</w:t>
      </w:r>
    </w:p>
    <w:p w14:paraId="2BE61B9C" w14:textId="5B927CEC" w:rsidR="0012088B" w:rsidRPr="00A54307" w:rsidRDefault="0012088B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 xml:space="preserve">Mobility </w:t>
      </w:r>
      <w:r w:rsidR="00EF11CE" w:rsidRPr="00A54307">
        <w:rPr>
          <w:rFonts w:ascii="Proxima Nova" w:hAnsi="Proxima Nova"/>
          <w:sz w:val="20"/>
          <w:szCs w:val="20"/>
        </w:rPr>
        <w:t>m</w:t>
      </w:r>
      <w:r w:rsidRPr="00A54307">
        <w:rPr>
          <w:rFonts w:ascii="Proxima Nova" w:hAnsi="Proxima Nova"/>
          <w:sz w:val="20"/>
          <w:szCs w:val="20"/>
        </w:rPr>
        <w:t xml:space="preserve">atters: </w:t>
      </w:r>
      <w:r w:rsidR="00EF11CE" w:rsidRPr="00A54307">
        <w:rPr>
          <w:rFonts w:ascii="Proxima Nova" w:hAnsi="Proxima Nova"/>
          <w:sz w:val="20"/>
          <w:szCs w:val="20"/>
        </w:rPr>
        <w:t>i</w:t>
      </w:r>
      <w:r w:rsidRPr="00A54307">
        <w:rPr>
          <w:rFonts w:ascii="Proxima Nova" w:hAnsi="Proxima Nova"/>
          <w:sz w:val="20"/>
          <w:szCs w:val="20"/>
        </w:rPr>
        <w:t>n the footsteps of pastoralists and hunter-gatherer</w:t>
      </w:r>
      <w:r w:rsidR="00EF11CE" w:rsidRPr="00A54307">
        <w:rPr>
          <w:rFonts w:ascii="Proxima Nova" w:hAnsi="Proxima Nova"/>
          <w:sz w:val="20"/>
          <w:szCs w:val="20"/>
        </w:rPr>
        <w:t>s</w:t>
      </w:r>
      <w:r w:rsidRPr="00A54307">
        <w:rPr>
          <w:rFonts w:ascii="Proxima Nova" w:hAnsi="Proxima Nova"/>
          <w:sz w:val="20"/>
          <w:szCs w:val="20"/>
        </w:rPr>
        <w:t xml:space="preserve"> walking around the world</w:t>
      </w:r>
    </w:p>
    <w:p w14:paraId="7C064CE3" w14:textId="378D7DBC" w:rsidR="0012088B" w:rsidRPr="00A54307" w:rsidRDefault="0012088B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 xml:space="preserve">Restoring balance: livestock management for ecosystem resilience </w:t>
      </w:r>
      <w:r w:rsidR="00A54307">
        <w:rPr>
          <w:rFonts w:ascii="Proxima Nova" w:hAnsi="Proxima Nova"/>
          <w:sz w:val="20"/>
          <w:szCs w:val="20"/>
        </w:rPr>
        <w:t>&amp;</w:t>
      </w:r>
      <w:r w:rsidRPr="00A54307">
        <w:rPr>
          <w:rFonts w:ascii="Proxima Nova" w:hAnsi="Proxima Nova"/>
          <w:sz w:val="20"/>
          <w:szCs w:val="20"/>
        </w:rPr>
        <w:t xml:space="preserve"> Land Degradation Neutrality</w:t>
      </w:r>
      <w:r w:rsidR="00EF11CE" w:rsidRPr="00A54307">
        <w:rPr>
          <w:rFonts w:ascii="Proxima Nova" w:hAnsi="Proxima Nova"/>
          <w:sz w:val="20"/>
          <w:szCs w:val="20"/>
        </w:rPr>
        <w:t xml:space="preserve"> (LDN)</w:t>
      </w:r>
    </w:p>
    <w:p w14:paraId="14E5844C" w14:textId="4C439CA8" w:rsidR="0012088B" w:rsidRPr="00A54307" w:rsidRDefault="00902EE4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 xml:space="preserve">Scaling </w:t>
      </w:r>
      <w:r w:rsidR="00EF11CE" w:rsidRPr="00A54307">
        <w:rPr>
          <w:rFonts w:ascii="Proxima Nova" w:hAnsi="Proxima Nova"/>
          <w:sz w:val="20"/>
          <w:szCs w:val="20"/>
        </w:rPr>
        <w:t>u</w:t>
      </w:r>
      <w:r w:rsidRPr="00A54307">
        <w:rPr>
          <w:rFonts w:ascii="Proxima Nova" w:hAnsi="Proxima Nova"/>
          <w:sz w:val="20"/>
          <w:szCs w:val="20"/>
        </w:rPr>
        <w:t xml:space="preserve">p </w:t>
      </w:r>
      <w:r w:rsidR="00EF11CE" w:rsidRPr="00A54307">
        <w:rPr>
          <w:rFonts w:ascii="Proxima Nova" w:hAnsi="Proxima Nova"/>
          <w:sz w:val="20"/>
          <w:szCs w:val="20"/>
        </w:rPr>
        <w:t>s</w:t>
      </w:r>
      <w:r w:rsidRPr="00A54307">
        <w:rPr>
          <w:rFonts w:ascii="Proxima Nova" w:hAnsi="Proxima Nova"/>
          <w:sz w:val="20"/>
          <w:szCs w:val="20"/>
        </w:rPr>
        <w:t xml:space="preserve">ustainable </w:t>
      </w:r>
      <w:r w:rsidR="00EF11CE" w:rsidRPr="00A54307">
        <w:rPr>
          <w:rFonts w:ascii="Proxima Nova" w:hAnsi="Proxima Nova"/>
          <w:sz w:val="20"/>
          <w:szCs w:val="20"/>
        </w:rPr>
        <w:t>l</w:t>
      </w:r>
      <w:r w:rsidRPr="00A54307">
        <w:rPr>
          <w:rFonts w:ascii="Proxima Nova" w:hAnsi="Proxima Nova"/>
          <w:sz w:val="20"/>
          <w:szCs w:val="20"/>
        </w:rPr>
        <w:t xml:space="preserve">and </w:t>
      </w:r>
      <w:r w:rsidR="00EF11CE" w:rsidRPr="00A54307">
        <w:rPr>
          <w:rFonts w:ascii="Proxima Nova" w:hAnsi="Proxima Nova"/>
          <w:sz w:val="20"/>
          <w:szCs w:val="20"/>
        </w:rPr>
        <w:t>m</w:t>
      </w:r>
      <w:r w:rsidRPr="00A54307">
        <w:rPr>
          <w:rFonts w:ascii="Proxima Nova" w:hAnsi="Proxima Nova"/>
          <w:sz w:val="20"/>
          <w:szCs w:val="20"/>
        </w:rPr>
        <w:t>anagement for L</w:t>
      </w:r>
      <w:r w:rsidR="00EF11CE" w:rsidRPr="00A54307">
        <w:rPr>
          <w:rFonts w:ascii="Proxima Nova" w:hAnsi="Proxima Nova"/>
          <w:sz w:val="20"/>
          <w:szCs w:val="20"/>
        </w:rPr>
        <w:t>DN</w:t>
      </w:r>
      <w:r w:rsidRPr="00A54307">
        <w:rPr>
          <w:rFonts w:ascii="Proxima Nova" w:hAnsi="Proxima Nova"/>
          <w:sz w:val="20"/>
          <w:szCs w:val="20"/>
        </w:rPr>
        <w:t xml:space="preserve"> in South Africa's </w:t>
      </w:r>
      <w:r w:rsidR="00EF11CE" w:rsidRPr="00A54307">
        <w:rPr>
          <w:rFonts w:ascii="Proxima Nova" w:hAnsi="Proxima Nova"/>
          <w:sz w:val="20"/>
          <w:szCs w:val="20"/>
        </w:rPr>
        <w:t>g</w:t>
      </w:r>
      <w:r w:rsidRPr="00A54307">
        <w:rPr>
          <w:rFonts w:ascii="Proxima Nova" w:hAnsi="Proxima Nova"/>
          <w:sz w:val="20"/>
          <w:szCs w:val="20"/>
        </w:rPr>
        <w:t xml:space="preserve">razing </w:t>
      </w:r>
      <w:r w:rsidR="00EF11CE" w:rsidRPr="00A54307">
        <w:rPr>
          <w:rFonts w:ascii="Proxima Nova" w:hAnsi="Proxima Nova"/>
          <w:sz w:val="20"/>
          <w:szCs w:val="20"/>
        </w:rPr>
        <w:t>l</w:t>
      </w:r>
      <w:r w:rsidRPr="00A54307">
        <w:rPr>
          <w:rFonts w:ascii="Proxima Nova" w:hAnsi="Proxima Nova"/>
          <w:sz w:val="20"/>
          <w:szCs w:val="20"/>
        </w:rPr>
        <w:t>ands</w:t>
      </w:r>
    </w:p>
    <w:p w14:paraId="3C84A6D8" w14:textId="48018482" w:rsidR="00902EE4" w:rsidRPr="00A54307" w:rsidRDefault="00902EE4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Breaking barriers: finance, science and partnerships for rangeland restoration</w:t>
      </w:r>
    </w:p>
    <w:p w14:paraId="07180E5B" w14:textId="41C41CF5" w:rsidR="00902EE4" w:rsidRPr="00A54307" w:rsidRDefault="00902EE4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Accelerating actions for healthy land in East Africa</w:t>
      </w:r>
      <w:r w:rsidR="00EF11CE" w:rsidRPr="00A54307">
        <w:rPr>
          <w:rFonts w:ascii="Proxima Nova" w:hAnsi="Proxima Nova"/>
          <w:sz w:val="20"/>
          <w:szCs w:val="20"/>
        </w:rPr>
        <w:t>: p</w:t>
      </w:r>
      <w:r w:rsidRPr="00A54307">
        <w:rPr>
          <w:rFonts w:ascii="Proxima Nova" w:hAnsi="Proxima Nova"/>
          <w:sz w:val="20"/>
          <w:szCs w:val="20"/>
        </w:rPr>
        <w:t>athways to pastoralist prosperity, resilience and food security</w:t>
      </w:r>
    </w:p>
    <w:p w14:paraId="062B341B" w14:textId="231E3E4E" w:rsidR="00902EE4" w:rsidRPr="00EF11CE" w:rsidRDefault="00902EE4" w:rsidP="00A54307">
      <w:pPr>
        <w:pStyle w:val="Listenabsatz"/>
        <w:numPr>
          <w:ilvl w:val="0"/>
          <w:numId w:val="8"/>
        </w:numPr>
        <w:spacing w:line="283" w:lineRule="auto"/>
        <w:rPr>
          <w:rFonts w:ascii="Proxima Nova" w:hAnsi="Proxima Nova"/>
          <w:sz w:val="21"/>
          <w:szCs w:val="21"/>
        </w:rPr>
      </w:pPr>
      <w:r w:rsidRPr="00A54307">
        <w:rPr>
          <w:rFonts w:ascii="Proxima Nova" w:hAnsi="Proxima Nova"/>
          <w:sz w:val="20"/>
          <w:szCs w:val="20"/>
        </w:rPr>
        <w:t>Su</w:t>
      </w:r>
      <w:r w:rsidR="00EF11CE" w:rsidRPr="00A54307">
        <w:rPr>
          <w:rFonts w:ascii="Proxima Nova" w:hAnsi="Proxima Nova"/>
          <w:sz w:val="20"/>
          <w:szCs w:val="20"/>
        </w:rPr>
        <w:t>stainable investments for large-</w:t>
      </w:r>
      <w:r w:rsidRPr="00A54307">
        <w:rPr>
          <w:rFonts w:ascii="Proxima Nova" w:hAnsi="Proxima Nova"/>
          <w:sz w:val="20"/>
          <w:szCs w:val="20"/>
        </w:rPr>
        <w:t>scale rangeland restoration</w:t>
      </w:r>
      <w:r w:rsidR="00115E97">
        <w:rPr>
          <w:rFonts w:ascii="Proxima Nova" w:hAnsi="Proxima Nova"/>
          <w:sz w:val="20"/>
          <w:szCs w:val="20"/>
        </w:rPr>
        <w:t>.</w:t>
      </w:r>
    </w:p>
    <w:p w14:paraId="434E0DC7" w14:textId="5D51CB69" w:rsidR="0012088B" w:rsidRPr="00A54307" w:rsidRDefault="0012088B" w:rsidP="00115E97">
      <w:pPr>
        <w:spacing w:before="120" w:line="283" w:lineRule="auto"/>
        <w:rPr>
          <w:rFonts w:ascii="Proxima Nova" w:hAnsi="Proxima Nova"/>
          <w:sz w:val="21"/>
          <w:szCs w:val="21"/>
        </w:rPr>
      </w:pPr>
      <w:r w:rsidRPr="00A54307">
        <w:rPr>
          <w:rFonts w:ascii="Proxima Nova" w:hAnsi="Proxima Nova"/>
          <w:sz w:val="21"/>
          <w:szCs w:val="21"/>
        </w:rPr>
        <w:t xml:space="preserve">One side event </w:t>
      </w:r>
      <w:r w:rsidR="00902EE4" w:rsidRPr="00A54307">
        <w:rPr>
          <w:rFonts w:ascii="Proxima Nova" w:hAnsi="Proxima Nova"/>
          <w:sz w:val="21"/>
          <w:szCs w:val="21"/>
        </w:rPr>
        <w:t>is</w:t>
      </w:r>
      <w:r w:rsidRPr="00A54307">
        <w:rPr>
          <w:rFonts w:ascii="Proxima Nova" w:hAnsi="Proxima Nova"/>
          <w:sz w:val="21"/>
          <w:szCs w:val="21"/>
        </w:rPr>
        <w:t xml:space="preserve"> focused on the IYRP</w:t>
      </w:r>
      <w:r w:rsidR="00A54307">
        <w:rPr>
          <w:rFonts w:ascii="Proxima Nova" w:hAnsi="Proxima Nova"/>
          <w:sz w:val="21"/>
          <w:szCs w:val="21"/>
        </w:rPr>
        <w:t xml:space="preserve">: </w:t>
      </w:r>
      <w:hyperlink r:id="rId8" w:history="1">
        <w:r w:rsidR="00A54307" w:rsidRPr="00A54307">
          <w:rPr>
            <w:rStyle w:val="Link"/>
            <w:rFonts w:ascii="Proxima Nova" w:hAnsi="Proxima Nova"/>
            <w:sz w:val="21"/>
            <w:szCs w:val="21"/>
          </w:rPr>
          <w:t>Road to the IYRP2026</w:t>
        </w:r>
      </w:hyperlink>
      <w:r w:rsidR="00902EE4" w:rsidRPr="00A54307">
        <w:rPr>
          <w:rFonts w:ascii="Proxima Nova" w:hAnsi="Proxima Nova"/>
          <w:sz w:val="21"/>
          <w:szCs w:val="21"/>
        </w:rPr>
        <w:t>.</w:t>
      </w:r>
    </w:p>
    <w:p w14:paraId="3E59DC02" w14:textId="7518B904" w:rsidR="00EF11CE" w:rsidRPr="00A54307" w:rsidRDefault="00EF11CE" w:rsidP="00115E97">
      <w:pPr>
        <w:spacing w:before="120" w:line="283" w:lineRule="auto"/>
        <w:rPr>
          <w:rFonts w:ascii="Proxima Nova" w:hAnsi="Proxima Nova"/>
          <w:sz w:val="21"/>
          <w:szCs w:val="21"/>
        </w:rPr>
      </w:pPr>
      <w:r w:rsidRPr="00A54307">
        <w:rPr>
          <w:rFonts w:ascii="Proxima Nova" w:hAnsi="Proxima Nova"/>
          <w:sz w:val="21"/>
          <w:szCs w:val="21"/>
        </w:rPr>
        <w:t xml:space="preserve">During the COP, the IYRP Global Alliance is sharing some publications of its Working Groups: </w:t>
      </w:r>
    </w:p>
    <w:p w14:paraId="6972535A" w14:textId="0B81021D" w:rsidR="00EF11CE" w:rsidRPr="00A54307" w:rsidRDefault="00EF11CE" w:rsidP="00A54307">
      <w:pPr>
        <w:pStyle w:val="Listenabsatz"/>
        <w:numPr>
          <w:ilvl w:val="0"/>
          <w:numId w:val="9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Policy brief “</w:t>
      </w:r>
      <w:hyperlink r:id="rId9" w:history="1">
        <w:r w:rsidRPr="00A54307">
          <w:rPr>
            <w:rStyle w:val="Link"/>
            <w:rFonts w:ascii="Proxima Nova" w:hAnsi="Proxima Nova"/>
            <w:sz w:val="20"/>
            <w:szCs w:val="20"/>
          </w:rPr>
          <w:t>Global action for sustainable rangelands and pastoralism to achieve LDN</w:t>
        </w:r>
      </w:hyperlink>
      <w:r w:rsidRPr="00A54307">
        <w:rPr>
          <w:rFonts w:ascii="Proxima Nova" w:hAnsi="Proxima Nova"/>
          <w:sz w:val="20"/>
          <w:szCs w:val="20"/>
        </w:rPr>
        <w:t>”</w:t>
      </w:r>
    </w:p>
    <w:p w14:paraId="1B72734A" w14:textId="4122229D" w:rsidR="00EF11CE" w:rsidRPr="00A54307" w:rsidRDefault="00EF11CE" w:rsidP="00A54307">
      <w:pPr>
        <w:pStyle w:val="Listenabsatz"/>
        <w:numPr>
          <w:ilvl w:val="0"/>
          <w:numId w:val="9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Summary brief “</w:t>
      </w:r>
      <w:hyperlink r:id="rId10" w:history="1">
        <w:r w:rsidRPr="00A54307">
          <w:rPr>
            <w:rStyle w:val="Link"/>
            <w:rFonts w:ascii="Proxima Nova" w:hAnsi="Proxima Nova"/>
            <w:sz w:val="20"/>
            <w:szCs w:val="20"/>
          </w:rPr>
          <w:t>Building on the knowledge and initiatives of pastoralist women</w:t>
        </w:r>
      </w:hyperlink>
      <w:r w:rsidRPr="00A54307">
        <w:rPr>
          <w:rFonts w:ascii="Proxima Nova" w:hAnsi="Proxima Nova"/>
          <w:sz w:val="20"/>
          <w:szCs w:val="20"/>
        </w:rPr>
        <w:t>”</w:t>
      </w:r>
    </w:p>
    <w:p w14:paraId="48E55AC0" w14:textId="13BCA66B" w:rsidR="00EF11CE" w:rsidRPr="00A54307" w:rsidRDefault="00EF11CE" w:rsidP="00A54307">
      <w:pPr>
        <w:pStyle w:val="Listenabsatz"/>
        <w:numPr>
          <w:ilvl w:val="0"/>
          <w:numId w:val="9"/>
        </w:numPr>
        <w:spacing w:line="283" w:lineRule="auto"/>
        <w:rPr>
          <w:rFonts w:ascii="Proxima Nova" w:hAnsi="Proxima Nova"/>
          <w:sz w:val="20"/>
          <w:szCs w:val="20"/>
        </w:rPr>
      </w:pPr>
      <w:r w:rsidRPr="00A54307">
        <w:rPr>
          <w:rFonts w:ascii="Proxima Nova" w:hAnsi="Proxima Nova"/>
          <w:sz w:val="20"/>
          <w:szCs w:val="20"/>
        </w:rPr>
        <w:t>Position paper “</w:t>
      </w:r>
      <w:hyperlink r:id="rId11" w:history="1">
        <w:r w:rsidRPr="00A54307">
          <w:rPr>
            <w:rStyle w:val="Link"/>
            <w:rFonts w:ascii="Proxima Nova" w:hAnsi="Proxima Nova"/>
            <w:sz w:val="20"/>
            <w:szCs w:val="20"/>
          </w:rPr>
          <w:t>Pastoralism and protected areas</w:t>
        </w:r>
      </w:hyperlink>
      <w:r w:rsidRPr="00A54307">
        <w:rPr>
          <w:rFonts w:ascii="Proxima Nova" w:hAnsi="Proxima Nova"/>
          <w:sz w:val="20"/>
          <w:szCs w:val="20"/>
        </w:rPr>
        <w:t>”</w:t>
      </w:r>
      <w:r w:rsidR="00115E97">
        <w:rPr>
          <w:rFonts w:ascii="Proxima Nova" w:hAnsi="Proxima Nova"/>
          <w:sz w:val="20"/>
          <w:szCs w:val="20"/>
        </w:rPr>
        <w:t>.</w:t>
      </w:r>
      <w:r w:rsidRPr="00A54307">
        <w:rPr>
          <w:rFonts w:ascii="Proxima Nova" w:hAnsi="Proxima Nova"/>
          <w:sz w:val="20"/>
          <w:szCs w:val="20"/>
        </w:rPr>
        <w:t xml:space="preserve"> </w:t>
      </w:r>
    </w:p>
    <w:sectPr w:rsidR="00EF11CE" w:rsidRPr="00A54307" w:rsidSect="00115E97">
      <w:pgSz w:w="11901" w:h="16840"/>
      <w:pgMar w:top="1134" w:right="1134" w:bottom="85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61B4"/>
    <w:multiLevelType w:val="hybridMultilevel"/>
    <w:tmpl w:val="F9E466E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EE57FA7"/>
    <w:multiLevelType w:val="hybridMultilevel"/>
    <w:tmpl w:val="E02C81C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C45078"/>
    <w:multiLevelType w:val="multilevel"/>
    <w:tmpl w:val="7F9E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F750BA"/>
    <w:multiLevelType w:val="multilevel"/>
    <w:tmpl w:val="67D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1035C1"/>
    <w:multiLevelType w:val="multilevel"/>
    <w:tmpl w:val="B64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D34D28"/>
    <w:multiLevelType w:val="hybridMultilevel"/>
    <w:tmpl w:val="8DB6E0CA"/>
    <w:lvl w:ilvl="0" w:tplc="CE1807FE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1213"/>
    <w:multiLevelType w:val="hybridMultilevel"/>
    <w:tmpl w:val="1304EB12"/>
    <w:lvl w:ilvl="0" w:tplc="CE1807FE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37D47"/>
    <w:multiLevelType w:val="hybridMultilevel"/>
    <w:tmpl w:val="E23801A0"/>
    <w:lvl w:ilvl="0" w:tplc="DCE6F05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5"/>
    <w:rsid w:val="0001273A"/>
    <w:rsid w:val="00013896"/>
    <w:rsid w:val="00013A01"/>
    <w:rsid w:val="0001478B"/>
    <w:rsid w:val="00016CB6"/>
    <w:rsid w:val="00017E07"/>
    <w:rsid w:val="00024A91"/>
    <w:rsid w:val="00031059"/>
    <w:rsid w:val="00031C24"/>
    <w:rsid w:val="0003351B"/>
    <w:rsid w:val="0003492E"/>
    <w:rsid w:val="00043AA5"/>
    <w:rsid w:val="00047201"/>
    <w:rsid w:val="0005214F"/>
    <w:rsid w:val="000533B0"/>
    <w:rsid w:val="00054F3A"/>
    <w:rsid w:val="00057DDE"/>
    <w:rsid w:val="00061309"/>
    <w:rsid w:val="00061AA8"/>
    <w:rsid w:val="0007378E"/>
    <w:rsid w:val="00074D15"/>
    <w:rsid w:val="00074F0D"/>
    <w:rsid w:val="00077640"/>
    <w:rsid w:val="00080C8B"/>
    <w:rsid w:val="000820DA"/>
    <w:rsid w:val="00082B87"/>
    <w:rsid w:val="0008319C"/>
    <w:rsid w:val="0008379A"/>
    <w:rsid w:val="00084516"/>
    <w:rsid w:val="00087D39"/>
    <w:rsid w:val="00090D7D"/>
    <w:rsid w:val="00091733"/>
    <w:rsid w:val="000919A0"/>
    <w:rsid w:val="00094B50"/>
    <w:rsid w:val="00096035"/>
    <w:rsid w:val="000A27B3"/>
    <w:rsid w:val="000A2FCE"/>
    <w:rsid w:val="000B1FFD"/>
    <w:rsid w:val="000B4259"/>
    <w:rsid w:val="000B662A"/>
    <w:rsid w:val="000B6B42"/>
    <w:rsid w:val="000C30A7"/>
    <w:rsid w:val="000C54CD"/>
    <w:rsid w:val="000D127E"/>
    <w:rsid w:val="000D2680"/>
    <w:rsid w:val="000D4EFB"/>
    <w:rsid w:val="000D5116"/>
    <w:rsid w:val="000D516B"/>
    <w:rsid w:val="000E076B"/>
    <w:rsid w:val="000E0A21"/>
    <w:rsid w:val="000E0E88"/>
    <w:rsid w:val="000E1A53"/>
    <w:rsid w:val="000E1E03"/>
    <w:rsid w:val="000E25B1"/>
    <w:rsid w:val="000E3F00"/>
    <w:rsid w:val="000E4704"/>
    <w:rsid w:val="000E6446"/>
    <w:rsid w:val="000F030F"/>
    <w:rsid w:val="000F0605"/>
    <w:rsid w:val="000F153A"/>
    <w:rsid w:val="000F27F6"/>
    <w:rsid w:val="000F3495"/>
    <w:rsid w:val="000F3FD0"/>
    <w:rsid w:val="000F5EFB"/>
    <w:rsid w:val="000F6190"/>
    <w:rsid w:val="000F70F9"/>
    <w:rsid w:val="000F720B"/>
    <w:rsid w:val="000F7DC1"/>
    <w:rsid w:val="001039E7"/>
    <w:rsid w:val="00107C26"/>
    <w:rsid w:val="0011223E"/>
    <w:rsid w:val="00115C75"/>
    <w:rsid w:val="00115E97"/>
    <w:rsid w:val="0011694C"/>
    <w:rsid w:val="001173AB"/>
    <w:rsid w:val="001174AF"/>
    <w:rsid w:val="00120290"/>
    <w:rsid w:val="0012088B"/>
    <w:rsid w:val="00123151"/>
    <w:rsid w:val="00123D2F"/>
    <w:rsid w:val="00124FB6"/>
    <w:rsid w:val="00125E0F"/>
    <w:rsid w:val="00130401"/>
    <w:rsid w:val="00130CB8"/>
    <w:rsid w:val="00134316"/>
    <w:rsid w:val="00134463"/>
    <w:rsid w:val="00134929"/>
    <w:rsid w:val="00136084"/>
    <w:rsid w:val="00137E3C"/>
    <w:rsid w:val="00141121"/>
    <w:rsid w:val="00143898"/>
    <w:rsid w:val="00145205"/>
    <w:rsid w:val="00145B1E"/>
    <w:rsid w:val="001465A9"/>
    <w:rsid w:val="001514BC"/>
    <w:rsid w:val="00153C12"/>
    <w:rsid w:val="00154AC6"/>
    <w:rsid w:val="00156501"/>
    <w:rsid w:val="00156CCA"/>
    <w:rsid w:val="00160218"/>
    <w:rsid w:val="001625A0"/>
    <w:rsid w:val="00162EA2"/>
    <w:rsid w:val="00163A3D"/>
    <w:rsid w:val="00170AF1"/>
    <w:rsid w:val="00170DA2"/>
    <w:rsid w:val="001715D5"/>
    <w:rsid w:val="001718BD"/>
    <w:rsid w:val="0017274C"/>
    <w:rsid w:val="00172C6D"/>
    <w:rsid w:val="0017304F"/>
    <w:rsid w:val="00174416"/>
    <w:rsid w:val="00175FF0"/>
    <w:rsid w:val="00177030"/>
    <w:rsid w:val="00177868"/>
    <w:rsid w:val="00177987"/>
    <w:rsid w:val="0018086E"/>
    <w:rsid w:val="00186C58"/>
    <w:rsid w:val="00187185"/>
    <w:rsid w:val="00193EC9"/>
    <w:rsid w:val="001A4026"/>
    <w:rsid w:val="001A4340"/>
    <w:rsid w:val="001B04B6"/>
    <w:rsid w:val="001B240C"/>
    <w:rsid w:val="001B3572"/>
    <w:rsid w:val="001B426D"/>
    <w:rsid w:val="001B56DE"/>
    <w:rsid w:val="001C253B"/>
    <w:rsid w:val="001C2B2D"/>
    <w:rsid w:val="001C4FE3"/>
    <w:rsid w:val="001C57D5"/>
    <w:rsid w:val="001C7711"/>
    <w:rsid w:val="001D12AE"/>
    <w:rsid w:val="001E0893"/>
    <w:rsid w:val="001E1CBA"/>
    <w:rsid w:val="001E312A"/>
    <w:rsid w:val="001E44DA"/>
    <w:rsid w:val="001E4FAF"/>
    <w:rsid w:val="001F1CAF"/>
    <w:rsid w:val="001F1D6E"/>
    <w:rsid w:val="001F28A6"/>
    <w:rsid w:val="001F38B4"/>
    <w:rsid w:val="001F3E6F"/>
    <w:rsid w:val="001F4F2E"/>
    <w:rsid w:val="001F5485"/>
    <w:rsid w:val="001F7E11"/>
    <w:rsid w:val="00200497"/>
    <w:rsid w:val="002011D2"/>
    <w:rsid w:val="00202C11"/>
    <w:rsid w:val="00206B3E"/>
    <w:rsid w:val="002108BE"/>
    <w:rsid w:val="00214B08"/>
    <w:rsid w:val="002153D2"/>
    <w:rsid w:val="002155ED"/>
    <w:rsid w:val="00215AB4"/>
    <w:rsid w:val="00216416"/>
    <w:rsid w:val="002249CE"/>
    <w:rsid w:val="00225478"/>
    <w:rsid w:val="0023283A"/>
    <w:rsid w:val="00233DEE"/>
    <w:rsid w:val="00236882"/>
    <w:rsid w:val="002369F2"/>
    <w:rsid w:val="00240956"/>
    <w:rsid w:val="00243573"/>
    <w:rsid w:val="00243EB9"/>
    <w:rsid w:val="00245912"/>
    <w:rsid w:val="002459CC"/>
    <w:rsid w:val="002463D5"/>
    <w:rsid w:val="002507D4"/>
    <w:rsid w:val="0025191C"/>
    <w:rsid w:val="002528B7"/>
    <w:rsid w:val="00252CE5"/>
    <w:rsid w:val="00252E2C"/>
    <w:rsid w:val="0025408B"/>
    <w:rsid w:val="00254B09"/>
    <w:rsid w:val="00254F1F"/>
    <w:rsid w:val="0025538B"/>
    <w:rsid w:val="00257663"/>
    <w:rsid w:val="0025794C"/>
    <w:rsid w:val="0026360B"/>
    <w:rsid w:val="002651FD"/>
    <w:rsid w:val="00265228"/>
    <w:rsid w:val="00265D03"/>
    <w:rsid w:val="00271E68"/>
    <w:rsid w:val="00271F22"/>
    <w:rsid w:val="002741BC"/>
    <w:rsid w:val="00274FE5"/>
    <w:rsid w:val="00275DD6"/>
    <w:rsid w:val="002765BC"/>
    <w:rsid w:val="002778F1"/>
    <w:rsid w:val="00280F0F"/>
    <w:rsid w:val="00283AF8"/>
    <w:rsid w:val="00283C0D"/>
    <w:rsid w:val="00286895"/>
    <w:rsid w:val="002872AB"/>
    <w:rsid w:val="00287DD7"/>
    <w:rsid w:val="002907CC"/>
    <w:rsid w:val="00293500"/>
    <w:rsid w:val="002949AF"/>
    <w:rsid w:val="00294A10"/>
    <w:rsid w:val="002967A9"/>
    <w:rsid w:val="002A1B7F"/>
    <w:rsid w:val="002A288F"/>
    <w:rsid w:val="002A4409"/>
    <w:rsid w:val="002A682E"/>
    <w:rsid w:val="002A77A5"/>
    <w:rsid w:val="002A7F66"/>
    <w:rsid w:val="002B1B6A"/>
    <w:rsid w:val="002B2737"/>
    <w:rsid w:val="002B2C8B"/>
    <w:rsid w:val="002B34FE"/>
    <w:rsid w:val="002B71BC"/>
    <w:rsid w:val="002C017F"/>
    <w:rsid w:val="002C755D"/>
    <w:rsid w:val="002D12C2"/>
    <w:rsid w:val="002D15D8"/>
    <w:rsid w:val="002D1ADA"/>
    <w:rsid w:val="002D310A"/>
    <w:rsid w:val="002D4C56"/>
    <w:rsid w:val="002D68A9"/>
    <w:rsid w:val="002D6F5F"/>
    <w:rsid w:val="002D7B77"/>
    <w:rsid w:val="002E3807"/>
    <w:rsid w:val="002E4FA9"/>
    <w:rsid w:val="002E5518"/>
    <w:rsid w:val="002E5BCC"/>
    <w:rsid w:val="002F1733"/>
    <w:rsid w:val="002F53F5"/>
    <w:rsid w:val="002F694F"/>
    <w:rsid w:val="002F78BE"/>
    <w:rsid w:val="00304042"/>
    <w:rsid w:val="003071CC"/>
    <w:rsid w:val="00311A59"/>
    <w:rsid w:val="003162A8"/>
    <w:rsid w:val="00317A56"/>
    <w:rsid w:val="003227BD"/>
    <w:rsid w:val="00322DBD"/>
    <w:rsid w:val="00325578"/>
    <w:rsid w:val="003257C6"/>
    <w:rsid w:val="00325B21"/>
    <w:rsid w:val="0032726E"/>
    <w:rsid w:val="00327CFC"/>
    <w:rsid w:val="00331CF0"/>
    <w:rsid w:val="00332DFF"/>
    <w:rsid w:val="00334368"/>
    <w:rsid w:val="003344B8"/>
    <w:rsid w:val="00335F0D"/>
    <w:rsid w:val="00336B3A"/>
    <w:rsid w:val="00337C2B"/>
    <w:rsid w:val="00345D0E"/>
    <w:rsid w:val="00350222"/>
    <w:rsid w:val="003514D9"/>
    <w:rsid w:val="00353AB5"/>
    <w:rsid w:val="00354E5F"/>
    <w:rsid w:val="003556FF"/>
    <w:rsid w:val="003569A2"/>
    <w:rsid w:val="003617AA"/>
    <w:rsid w:val="00361D9A"/>
    <w:rsid w:val="00361E1F"/>
    <w:rsid w:val="00366E7C"/>
    <w:rsid w:val="00371CA4"/>
    <w:rsid w:val="00372046"/>
    <w:rsid w:val="00383B8C"/>
    <w:rsid w:val="00384AD0"/>
    <w:rsid w:val="00386912"/>
    <w:rsid w:val="00391510"/>
    <w:rsid w:val="00393CC3"/>
    <w:rsid w:val="00396680"/>
    <w:rsid w:val="003A0853"/>
    <w:rsid w:val="003A3972"/>
    <w:rsid w:val="003A4738"/>
    <w:rsid w:val="003A5D12"/>
    <w:rsid w:val="003A6EBB"/>
    <w:rsid w:val="003A7021"/>
    <w:rsid w:val="003B10A3"/>
    <w:rsid w:val="003B11B6"/>
    <w:rsid w:val="003B1FD9"/>
    <w:rsid w:val="003B2F5F"/>
    <w:rsid w:val="003B3199"/>
    <w:rsid w:val="003B3814"/>
    <w:rsid w:val="003B606D"/>
    <w:rsid w:val="003B74ED"/>
    <w:rsid w:val="003B77E3"/>
    <w:rsid w:val="003C131F"/>
    <w:rsid w:val="003C1B1D"/>
    <w:rsid w:val="003C3264"/>
    <w:rsid w:val="003C39BC"/>
    <w:rsid w:val="003C43C2"/>
    <w:rsid w:val="003C5A85"/>
    <w:rsid w:val="003D5C80"/>
    <w:rsid w:val="003D678D"/>
    <w:rsid w:val="003D753B"/>
    <w:rsid w:val="003E1C57"/>
    <w:rsid w:val="003E375A"/>
    <w:rsid w:val="003E3A6D"/>
    <w:rsid w:val="003E3F57"/>
    <w:rsid w:val="003E7EEE"/>
    <w:rsid w:val="003F438D"/>
    <w:rsid w:val="00402800"/>
    <w:rsid w:val="004040DA"/>
    <w:rsid w:val="00404145"/>
    <w:rsid w:val="004066FE"/>
    <w:rsid w:val="00407EC3"/>
    <w:rsid w:val="0041036F"/>
    <w:rsid w:val="00413836"/>
    <w:rsid w:val="00413F45"/>
    <w:rsid w:val="00422552"/>
    <w:rsid w:val="00426633"/>
    <w:rsid w:val="004274AE"/>
    <w:rsid w:val="0043106C"/>
    <w:rsid w:val="0043415D"/>
    <w:rsid w:val="004341D7"/>
    <w:rsid w:val="00435948"/>
    <w:rsid w:val="004371D1"/>
    <w:rsid w:val="004419FB"/>
    <w:rsid w:val="00442915"/>
    <w:rsid w:val="004440D6"/>
    <w:rsid w:val="004456F1"/>
    <w:rsid w:val="00447315"/>
    <w:rsid w:val="00447339"/>
    <w:rsid w:val="00447BED"/>
    <w:rsid w:val="004514E8"/>
    <w:rsid w:val="00452433"/>
    <w:rsid w:val="00452C77"/>
    <w:rsid w:val="00463D0A"/>
    <w:rsid w:val="00464778"/>
    <w:rsid w:val="00466422"/>
    <w:rsid w:val="00466E15"/>
    <w:rsid w:val="00467E67"/>
    <w:rsid w:val="0047096C"/>
    <w:rsid w:val="00470A41"/>
    <w:rsid w:val="0047197A"/>
    <w:rsid w:val="0047443D"/>
    <w:rsid w:val="004758C7"/>
    <w:rsid w:val="00475B56"/>
    <w:rsid w:val="00476DF2"/>
    <w:rsid w:val="00484E6D"/>
    <w:rsid w:val="00485CEB"/>
    <w:rsid w:val="004906DC"/>
    <w:rsid w:val="004918EF"/>
    <w:rsid w:val="00492BB7"/>
    <w:rsid w:val="004A0F33"/>
    <w:rsid w:val="004A173A"/>
    <w:rsid w:val="004A1ECD"/>
    <w:rsid w:val="004A64E4"/>
    <w:rsid w:val="004B0A71"/>
    <w:rsid w:val="004B218A"/>
    <w:rsid w:val="004B4671"/>
    <w:rsid w:val="004B5370"/>
    <w:rsid w:val="004C004A"/>
    <w:rsid w:val="004C02BB"/>
    <w:rsid w:val="004C0704"/>
    <w:rsid w:val="004C5313"/>
    <w:rsid w:val="004D3C47"/>
    <w:rsid w:val="004D4CD7"/>
    <w:rsid w:val="004D5118"/>
    <w:rsid w:val="004E3537"/>
    <w:rsid w:val="004E4511"/>
    <w:rsid w:val="004E5550"/>
    <w:rsid w:val="004F3857"/>
    <w:rsid w:val="00500507"/>
    <w:rsid w:val="00502BAF"/>
    <w:rsid w:val="005043AF"/>
    <w:rsid w:val="00504913"/>
    <w:rsid w:val="00504D4F"/>
    <w:rsid w:val="00506BE1"/>
    <w:rsid w:val="00507174"/>
    <w:rsid w:val="00511461"/>
    <w:rsid w:val="005125E1"/>
    <w:rsid w:val="005130F2"/>
    <w:rsid w:val="005134EA"/>
    <w:rsid w:val="005165A6"/>
    <w:rsid w:val="005221DF"/>
    <w:rsid w:val="00522EA9"/>
    <w:rsid w:val="00523FE5"/>
    <w:rsid w:val="00525DEC"/>
    <w:rsid w:val="00526A35"/>
    <w:rsid w:val="00530CFB"/>
    <w:rsid w:val="0053205C"/>
    <w:rsid w:val="0053528A"/>
    <w:rsid w:val="00535879"/>
    <w:rsid w:val="005365DE"/>
    <w:rsid w:val="00540ED2"/>
    <w:rsid w:val="00541B9A"/>
    <w:rsid w:val="0054208E"/>
    <w:rsid w:val="005429DD"/>
    <w:rsid w:val="00542B1F"/>
    <w:rsid w:val="00546297"/>
    <w:rsid w:val="00552604"/>
    <w:rsid w:val="00555E2A"/>
    <w:rsid w:val="005575A6"/>
    <w:rsid w:val="005617C9"/>
    <w:rsid w:val="0056466C"/>
    <w:rsid w:val="00566284"/>
    <w:rsid w:val="005668BA"/>
    <w:rsid w:val="00567711"/>
    <w:rsid w:val="00567EF3"/>
    <w:rsid w:val="00570B81"/>
    <w:rsid w:val="0057236E"/>
    <w:rsid w:val="00573321"/>
    <w:rsid w:val="00573F1D"/>
    <w:rsid w:val="005753A7"/>
    <w:rsid w:val="00576591"/>
    <w:rsid w:val="005820A7"/>
    <w:rsid w:val="005865FA"/>
    <w:rsid w:val="005868BC"/>
    <w:rsid w:val="00586929"/>
    <w:rsid w:val="00587AE6"/>
    <w:rsid w:val="00587EF2"/>
    <w:rsid w:val="00591CE1"/>
    <w:rsid w:val="00593BCE"/>
    <w:rsid w:val="005A01BD"/>
    <w:rsid w:val="005A281A"/>
    <w:rsid w:val="005A2B47"/>
    <w:rsid w:val="005A7CBC"/>
    <w:rsid w:val="005B1847"/>
    <w:rsid w:val="005B3511"/>
    <w:rsid w:val="005B4446"/>
    <w:rsid w:val="005B5D70"/>
    <w:rsid w:val="005B62D4"/>
    <w:rsid w:val="005C01A9"/>
    <w:rsid w:val="005C3224"/>
    <w:rsid w:val="005C3D97"/>
    <w:rsid w:val="005C4220"/>
    <w:rsid w:val="005C56AD"/>
    <w:rsid w:val="005D0300"/>
    <w:rsid w:val="005D0893"/>
    <w:rsid w:val="005D2D4C"/>
    <w:rsid w:val="005D2F37"/>
    <w:rsid w:val="005D42A9"/>
    <w:rsid w:val="005D565D"/>
    <w:rsid w:val="005D6172"/>
    <w:rsid w:val="005D691F"/>
    <w:rsid w:val="005E0CB7"/>
    <w:rsid w:val="005E1439"/>
    <w:rsid w:val="005E2AC4"/>
    <w:rsid w:val="005E314D"/>
    <w:rsid w:val="005E4CD3"/>
    <w:rsid w:val="005E5D28"/>
    <w:rsid w:val="005F03FE"/>
    <w:rsid w:val="005F0967"/>
    <w:rsid w:val="005F0B61"/>
    <w:rsid w:val="005F2E41"/>
    <w:rsid w:val="005F3B91"/>
    <w:rsid w:val="005F5B6D"/>
    <w:rsid w:val="005F6A17"/>
    <w:rsid w:val="005F70D2"/>
    <w:rsid w:val="00601414"/>
    <w:rsid w:val="006041A6"/>
    <w:rsid w:val="00604F31"/>
    <w:rsid w:val="006070C5"/>
    <w:rsid w:val="00610C7A"/>
    <w:rsid w:val="006148A4"/>
    <w:rsid w:val="00614C8E"/>
    <w:rsid w:val="00614CB7"/>
    <w:rsid w:val="00615A2D"/>
    <w:rsid w:val="0061623C"/>
    <w:rsid w:val="00617679"/>
    <w:rsid w:val="006233AF"/>
    <w:rsid w:val="00624F70"/>
    <w:rsid w:val="00627F08"/>
    <w:rsid w:val="00630976"/>
    <w:rsid w:val="00631266"/>
    <w:rsid w:val="00631B94"/>
    <w:rsid w:val="00631FCC"/>
    <w:rsid w:val="00634D0D"/>
    <w:rsid w:val="00637B1C"/>
    <w:rsid w:val="006405B8"/>
    <w:rsid w:val="006435E1"/>
    <w:rsid w:val="00645A3C"/>
    <w:rsid w:val="00650B64"/>
    <w:rsid w:val="00654A9D"/>
    <w:rsid w:val="006609C8"/>
    <w:rsid w:val="006632D2"/>
    <w:rsid w:val="00665D7A"/>
    <w:rsid w:val="00671231"/>
    <w:rsid w:val="006753E5"/>
    <w:rsid w:val="00675593"/>
    <w:rsid w:val="00680B4B"/>
    <w:rsid w:val="006815EF"/>
    <w:rsid w:val="00683841"/>
    <w:rsid w:val="00683EBD"/>
    <w:rsid w:val="006863A1"/>
    <w:rsid w:val="006871D9"/>
    <w:rsid w:val="006902DB"/>
    <w:rsid w:val="00691284"/>
    <w:rsid w:val="006912EE"/>
    <w:rsid w:val="006925DC"/>
    <w:rsid w:val="00696399"/>
    <w:rsid w:val="006A0C5F"/>
    <w:rsid w:val="006A219A"/>
    <w:rsid w:val="006A3705"/>
    <w:rsid w:val="006A5FC3"/>
    <w:rsid w:val="006B13AB"/>
    <w:rsid w:val="006B2BEE"/>
    <w:rsid w:val="006B3D25"/>
    <w:rsid w:val="006B4B8F"/>
    <w:rsid w:val="006B5D65"/>
    <w:rsid w:val="006B74D1"/>
    <w:rsid w:val="006C2512"/>
    <w:rsid w:val="006C5146"/>
    <w:rsid w:val="006D0E2D"/>
    <w:rsid w:val="006D15D1"/>
    <w:rsid w:val="006D3902"/>
    <w:rsid w:val="006D3FFF"/>
    <w:rsid w:val="006D6D0C"/>
    <w:rsid w:val="006D776B"/>
    <w:rsid w:val="006E3D99"/>
    <w:rsid w:val="006E574C"/>
    <w:rsid w:val="006F1FC9"/>
    <w:rsid w:val="006F2A13"/>
    <w:rsid w:val="006F30D4"/>
    <w:rsid w:val="006F6586"/>
    <w:rsid w:val="006F6DD9"/>
    <w:rsid w:val="00701247"/>
    <w:rsid w:val="007028CB"/>
    <w:rsid w:val="00705525"/>
    <w:rsid w:val="007106E5"/>
    <w:rsid w:val="00712E89"/>
    <w:rsid w:val="00714D31"/>
    <w:rsid w:val="00731EF3"/>
    <w:rsid w:val="00732E15"/>
    <w:rsid w:val="00735BB8"/>
    <w:rsid w:val="00736E2B"/>
    <w:rsid w:val="00741792"/>
    <w:rsid w:val="007428DD"/>
    <w:rsid w:val="007433A7"/>
    <w:rsid w:val="00750382"/>
    <w:rsid w:val="00757C40"/>
    <w:rsid w:val="00757EDC"/>
    <w:rsid w:val="00761B3D"/>
    <w:rsid w:val="00770750"/>
    <w:rsid w:val="00777C9D"/>
    <w:rsid w:val="0078085E"/>
    <w:rsid w:val="00784743"/>
    <w:rsid w:val="00790A5E"/>
    <w:rsid w:val="007A2CFF"/>
    <w:rsid w:val="007A4097"/>
    <w:rsid w:val="007A7D43"/>
    <w:rsid w:val="007B1749"/>
    <w:rsid w:val="007B3AA4"/>
    <w:rsid w:val="007B41A5"/>
    <w:rsid w:val="007B4A1D"/>
    <w:rsid w:val="007B5A02"/>
    <w:rsid w:val="007B5F2E"/>
    <w:rsid w:val="007B775B"/>
    <w:rsid w:val="007B7A0A"/>
    <w:rsid w:val="007C24AA"/>
    <w:rsid w:val="007C3597"/>
    <w:rsid w:val="007C4DC9"/>
    <w:rsid w:val="007C50EA"/>
    <w:rsid w:val="007C7006"/>
    <w:rsid w:val="007C7FA6"/>
    <w:rsid w:val="007D6A39"/>
    <w:rsid w:val="007E1A9C"/>
    <w:rsid w:val="007E1ED8"/>
    <w:rsid w:val="007E6311"/>
    <w:rsid w:val="007F497F"/>
    <w:rsid w:val="007F520A"/>
    <w:rsid w:val="007F70CD"/>
    <w:rsid w:val="007F7CF8"/>
    <w:rsid w:val="008028B1"/>
    <w:rsid w:val="008029C0"/>
    <w:rsid w:val="00802CB3"/>
    <w:rsid w:val="0080517E"/>
    <w:rsid w:val="00806303"/>
    <w:rsid w:val="008071F8"/>
    <w:rsid w:val="00812FFA"/>
    <w:rsid w:val="00814038"/>
    <w:rsid w:val="008146EE"/>
    <w:rsid w:val="00817987"/>
    <w:rsid w:val="00820AFC"/>
    <w:rsid w:val="00820C17"/>
    <w:rsid w:val="008210D7"/>
    <w:rsid w:val="00822D15"/>
    <w:rsid w:val="008256CD"/>
    <w:rsid w:val="008266CB"/>
    <w:rsid w:val="00830364"/>
    <w:rsid w:val="00830624"/>
    <w:rsid w:val="00831DE5"/>
    <w:rsid w:val="008355BE"/>
    <w:rsid w:val="00835D67"/>
    <w:rsid w:val="0083676A"/>
    <w:rsid w:val="00837EED"/>
    <w:rsid w:val="008429B6"/>
    <w:rsid w:val="008437ED"/>
    <w:rsid w:val="00846BAF"/>
    <w:rsid w:val="0085034A"/>
    <w:rsid w:val="008516DD"/>
    <w:rsid w:val="00857B8D"/>
    <w:rsid w:val="00857E34"/>
    <w:rsid w:val="00864FFC"/>
    <w:rsid w:val="008650E8"/>
    <w:rsid w:val="0086709C"/>
    <w:rsid w:val="0086722A"/>
    <w:rsid w:val="0087080E"/>
    <w:rsid w:val="00877709"/>
    <w:rsid w:val="00877C8A"/>
    <w:rsid w:val="0088017B"/>
    <w:rsid w:val="00880732"/>
    <w:rsid w:val="0088135E"/>
    <w:rsid w:val="0088308A"/>
    <w:rsid w:val="0088413A"/>
    <w:rsid w:val="00885F8B"/>
    <w:rsid w:val="00887660"/>
    <w:rsid w:val="00891CD4"/>
    <w:rsid w:val="00893B9D"/>
    <w:rsid w:val="00893E53"/>
    <w:rsid w:val="008948BC"/>
    <w:rsid w:val="00894AEE"/>
    <w:rsid w:val="00897A8B"/>
    <w:rsid w:val="008A072A"/>
    <w:rsid w:val="008A2BA5"/>
    <w:rsid w:val="008A37A5"/>
    <w:rsid w:val="008A4DE8"/>
    <w:rsid w:val="008A4E81"/>
    <w:rsid w:val="008A5191"/>
    <w:rsid w:val="008B1BD5"/>
    <w:rsid w:val="008B21CA"/>
    <w:rsid w:val="008B42DD"/>
    <w:rsid w:val="008B486C"/>
    <w:rsid w:val="008C0EC2"/>
    <w:rsid w:val="008C33B4"/>
    <w:rsid w:val="008C4DD0"/>
    <w:rsid w:val="008D08C9"/>
    <w:rsid w:val="008D139E"/>
    <w:rsid w:val="008D3056"/>
    <w:rsid w:val="008D411A"/>
    <w:rsid w:val="008D62FD"/>
    <w:rsid w:val="008D6C2E"/>
    <w:rsid w:val="008D791B"/>
    <w:rsid w:val="008E52D6"/>
    <w:rsid w:val="008F0229"/>
    <w:rsid w:val="008F1149"/>
    <w:rsid w:val="008F714A"/>
    <w:rsid w:val="00901A85"/>
    <w:rsid w:val="00902EE4"/>
    <w:rsid w:val="00903C44"/>
    <w:rsid w:val="009118BD"/>
    <w:rsid w:val="0091306B"/>
    <w:rsid w:val="00913931"/>
    <w:rsid w:val="00914C10"/>
    <w:rsid w:val="009151CE"/>
    <w:rsid w:val="009169D2"/>
    <w:rsid w:val="00916BBB"/>
    <w:rsid w:val="00917C24"/>
    <w:rsid w:val="009213B2"/>
    <w:rsid w:val="00922A42"/>
    <w:rsid w:val="009231F5"/>
    <w:rsid w:val="00932E2B"/>
    <w:rsid w:val="00941313"/>
    <w:rsid w:val="00944157"/>
    <w:rsid w:val="00951569"/>
    <w:rsid w:val="009516E0"/>
    <w:rsid w:val="0095184B"/>
    <w:rsid w:val="009523C1"/>
    <w:rsid w:val="009568A3"/>
    <w:rsid w:val="00956A53"/>
    <w:rsid w:val="00956CEC"/>
    <w:rsid w:val="00960DC0"/>
    <w:rsid w:val="009654DB"/>
    <w:rsid w:val="00965E4B"/>
    <w:rsid w:val="00972603"/>
    <w:rsid w:val="00973135"/>
    <w:rsid w:val="00975AE4"/>
    <w:rsid w:val="00975EE6"/>
    <w:rsid w:val="00976816"/>
    <w:rsid w:val="00977457"/>
    <w:rsid w:val="009805F8"/>
    <w:rsid w:val="00984169"/>
    <w:rsid w:val="00995C54"/>
    <w:rsid w:val="009A393D"/>
    <w:rsid w:val="009A3DE2"/>
    <w:rsid w:val="009B16A7"/>
    <w:rsid w:val="009B21F3"/>
    <w:rsid w:val="009B26A7"/>
    <w:rsid w:val="009B654F"/>
    <w:rsid w:val="009B7E70"/>
    <w:rsid w:val="009C1A61"/>
    <w:rsid w:val="009C5222"/>
    <w:rsid w:val="009C7265"/>
    <w:rsid w:val="009D1B3F"/>
    <w:rsid w:val="009D6511"/>
    <w:rsid w:val="009D65D1"/>
    <w:rsid w:val="009D72F5"/>
    <w:rsid w:val="009E1DCD"/>
    <w:rsid w:val="009E30F9"/>
    <w:rsid w:val="009E338F"/>
    <w:rsid w:val="009E39F9"/>
    <w:rsid w:val="009E4311"/>
    <w:rsid w:val="009E69EC"/>
    <w:rsid w:val="009E765F"/>
    <w:rsid w:val="009E767F"/>
    <w:rsid w:val="009E790F"/>
    <w:rsid w:val="009E7AD4"/>
    <w:rsid w:val="009F03F1"/>
    <w:rsid w:val="009F5C7D"/>
    <w:rsid w:val="009F6B91"/>
    <w:rsid w:val="009F6DE0"/>
    <w:rsid w:val="00A003FB"/>
    <w:rsid w:val="00A02558"/>
    <w:rsid w:val="00A03F36"/>
    <w:rsid w:val="00A04714"/>
    <w:rsid w:val="00A0679F"/>
    <w:rsid w:val="00A104CC"/>
    <w:rsid w:val="00A119CE"/>
    <w:rsid w:val="00A12F7D"/>
    <w:rsid w:val="00A13742"/>
    <w:rsid w:val="00A16901"/>
    <w:rsid w:val="00A16AD4"/>
    <w:rsid w:val="00A17AD7"/>
    <w:rsid w:val="00A20891"/>
    <w:rsid w:val="00A21162"/>
    <w:rsid w:val="00A22B68"/>
    <w:rsid w:val="00A2624C"/>
    <w:rsid w:val="00A31DE0"/>
    <w:rsid w:val="00A3438B"/>
    <w:rsid w:val="00A36209"/>
    <w:rsid w:val="00A372D4"/>
    <w:rsid w:val="00A4065F"/>
    <w:rsid w:val="00A443FB"/>
    <w:rsid w:val="00A44B50"/>
    <w:rsid w:val="00A468FE"/>
    <w:rsid w:val="00A5202B"/>
    <w:rsid w:val="00A54307"/>
    <w:rsid w:val="00A57785"/>
    <w:rsid w:val="00A60A3B"/>
    <w:rsid w:val="00A60DD3"/>
    <w:rsid w:val="00A654F9"/>
    <w:rsid w:val="00A655BB"/>
    <w:rsid w:val="00A65A6B"/>
    <w:rsid w:val="00A674B6"/>
    <w:rsid w:val="00A71EC5"/>
    <w:rsid w:val="00A74B6B"/>
    <w:rsid w:val="00A75B73"/>
    <w:rsid w:val="00A761E7"/>
    <w:rsid w:val="00A8075B"/>
    <w:rsid w:val="00A80A03"/>
    <w:rsid w:val="00A828FC"/>
    <w:rsid w:val="00A83DB2"/>
    <w:rsid w:val="00A94589"/>
    <w:rsid w:val="00A95EF9"/>
    <w:rsid w:val="00A97692"/>
    <w:rsid w:val="00AA0497"/>
    <w:rsid w:val="00AA1A86"/>
    <w:rsid w:val="00AA3656"/>
    <w:rsid w:val="00AA39D9"/>
    <w:rsid w:val="00AB37A8"/>
    <w:rsid w:val="00AB3903"/>
    <w:rsid w:val="00AB7C0B"/>
    <w:rsid w:val="00AB7E58"/>
    <w:rsid w:val="00AC0FFA"/>
    <w:rsid w:val="00AC34AE"/>
    <w:rsid w:val="00AC3555"/>
    <w:rsid w:val="00AC7D24"/>
    <w:rsid w:val="00AD0C28"/>
    <w:rsid w:val="00AD28FB"/>
    <w:rsid w:val="00AD30A4"/>
    <w:rsid w:val="00AD3B37"/>
    <w:rsid w:val="00AD60B0"/>
    <w:rsid w:val="00AE0DE1"/>
    <w:rsid w:val="00AE63E8"/>
    <w:rsid w:val="00AF2873"/>
    <w:rsid w:val="00AF3F54"/>
    <w:rsid w:val="00AF6B3D"/>
    <w:rsid w:val="00B0107B"/>
    <w:rsid w:val="00B022F7"/>
    <w:rsid w:val="00B03723"/>
    <w:rsid w:val="00B0398F"/>
    <w:rsid w:val="00B06D2A"/>
    <w:rsid w:val="00B07964"/>
    <w:rsid w:val="00B147F4"/>
    <w:rsid w:val="00B15338"/>
    <w:rsid w:val="00B33213"/>
    <w:rsid w:val="00B33F66"/>
    <w:rsid w:val="00B3620E"/>
    <w:rsid w:val="00B378EE"/>
    <w:rsid w:val="00B401D5"/>
    <w:rsid w:val="00B419FA"/>
    <w:rsid w:val="00B4240E"/>
    <w:rsid w:val="00B445F7"/>
    <w:rsid w:val="00B551EB"/>
    <w:rsid w:val="00B552EE"/>
    <w:rsid w:val="00B577F9"/>
    <w:rsid w:val="00B61453"/>
    <w:rsid w:val="00B6157D"/>
    <w:rsid w:val="00B61DE2"/>
    <w:rsid w:val="00B63167"/>
    <w:rsid w:val="00B638C9"/>
    <w:rsid w:val="00B64507"/>
    <w:rsid w:val="00B646C3"/>
    <w:rsid w:val="00B64ABB"/>
    <w:rsid w:val="00B6597E"/>
    <w:rsid w:val="00B71D22"/>
    <w:rsid w:val="00B757D7"/>
    <w:rsid w:val="00B824CB"/>
    <w:rsid w:val="00B84F0B"/>
    <w:rsid w:val="00B86317"/>
    <w:rsid w:val="00B914DD"/>
    <w:rsid w:val="00B92E42"/>
    <w:rsid w:val="00B92FA2"/>
    <w:rsid w:val="00B93541"/>
    <w:rsid w:val="00B93A39"/>
    <w:rsid w:val="00B95856"/>
    <w:rsid w:val="00B97FC4"/>
    <w:rsid w:val="00BA15B4"/>
    <w:rsid w:val="00BA69FC"/>
    <w:rsid w:val="00BB57A5"/>
    <w:rsid w:val="00BB5EFD"/>
    <w:rsid w:val="00BC1CE7"/>
    <w:rsid w:val="00BC2A3F"/>
    <w:rsid w:val="00BC4D15"/>
    <w:rsid w:val="00BC64C6"/>
    <w:rsid w:val="00BC6D79"/>
    <w:rsid w:val="00BC77CE"/>
    <w:rsid w:val="00BD00D4"/>
    <w:rsid w:val="00BD1281"/>
    <w:rsid w:val="00BD5578"/>
    <w:rsid w:val="00BD619C"/>
    <w:rsid w:val="00BD6B0E"/>
    <w:rsid w:val="00BD6FB5"/>
    <w:rsid w:val="00BE18B7"/>
    <w:rsid w:val="00BE264B"/>
    <w:rsid w:val="00BE3D79"/>
    <w:rsid w:val="00BE5CE6"/>
    <w:rsid w:val="00BE6D1F"/>
    <w:rsid w:val="00BE6FD9"/>
    <w:rsid w:val="00BF1118"/>
    <w:rsid w:val="00BF5B42"/>
    <w:rsid w:val="00BF5F59"/>
    <w:rsid w:val="00C00160"/>
    <w:rsid w:val="00C0073C"/>
    <w:rsid w:val="00C01F8B"/>
    <w:rsid w:val="00C133A4"/>
    <w:rsid w:val="00C163CB"/>
    <w:rsid w:val="00C176F2"/>
    <w:rsid w:val="00C17AE3"/>
    <w:rsid w:val="00C2195D"/>
    <w:rsid w:val="00C219AF"/>
    <w:rsid w:val="00C22D57"/>
    <w:rsid w:val="00C25479"/>
    <w:rsid w:val="00C27A89"/>
    <w:rsid w:val="00C32934"/>
    <w:rsid w:val="00C33CDD"/>
    <w:rsid w:val="00C344FD"/>
    <w:rsid w:val="00C36DBD"/>
    <w:rsid w:val="00C373C7"/>
    <w:rsid w:val="00C40D06"/>
    <w:rsid w:val="00C42937"/>
    <w:rsid w:val="00C434CF"/>
    <w:rsid w:val="00C44639"/>
    <w:rsid w:val="00C462B6"/>
    <w:rsid w:val="00C50298"/>
    <w:rsid w:val="00C5338B"/>
    <w:rsid w:val="00C5461D"/>
    <w:rsid w:val="00C546F7"/>
    <w:rsid w:val="00C54AD3"/>
    <w:rsid w:val="00C60D36"/>
    <w:rsid w:val="00C61B59"/>
    <w:rsid w:val="00C62233"/>
    <w:rsid w:val="00C639C7"/>
    <w:rsid w:val="00C64694"/>
    <w:rsid w:val="00C65255"/>
    <w:rsid w:val="00C66FD2"/>
    <w:rsid w:val="00C70AB3"/>
    <w:rsid w:val="00C7166E"/>
    <w:rsid w:val="00C7242B"/>
    <w:rsid w:val="00C7379A"/>
    <w:rsid w:val="00C755EF"/>
    <w:rsid w:val="00C758B4"/>
    <w:rsid w:val="00C76290"/>
    <w:rsid w:val="00C80B7F"/>
    <w:rsid w:val="00C83504"/>
    <w:rsid w:val="00C8352A"/>
    <w:rsid w:val="00C844BE"/>
    <w:rsid w:val="00C85038"/>
    <w:rsid w:val="00C90B5E"/>
    <w:rsid w:val="00C90E5C"/>
    <w:rsid w:val="00C91342"/>
    <w:rsid w:val="00C92C73"/>
    <w:rsid w:val="00C94E4F"/>
    <w:rsid w:val="00C97CF5"/>
    <w:rsid w:val="00CA0D46"/>
    <w:rsid w:val="00CA6EA6"/>
    <w:rsid w:val="00CA748D"/>
    <w:rsid w:val="00CB2460"/>
    <w:rsid w:val="00CB2867"/>
    <w:rsid w:val="00CB3DF0"/>
    <w:rsid w:val="00CB49FD"/>
    <w:rsid w:val="00CB7739"/>
    <w:rsid w:val="00CB7E00"/>
    <w:rsid w:val="00CC4509"/>
    <w:rsid w:val="00CC7C33"/>
    <w:rsid w:val="00CD03FC"/>
    <w:rsid w:val="00CD312D"/>
    <w:rsid w:val="00CD3A99"/>
    <w:rsid w:val="00CD3CD3"/>
    <w:rsid w:val="00CD6861"/>
    <w:rsid w:val="00CE455B"/>
    <w:rsid w:val="00CE4E1A"/>
    <w:rsid w:val="00CE55A2"/>
    <w:rsid w:val="00CE57A7"/>
    <w:rsid w:val="00CE60B9"/>
    <w:rsid w:val="00CF0132"/>
    <w:rsid w:val="00CF3B90"/>
    <w:rsid w:val="00D005B5"/>
    <w:rsid w:val="00D01BD2"/>
    <w:rsid w:val="00D029B0"/>
    <w:rsid w:val="00D05AE3"/>
    <w:rsid w:val="00D12FC6"/>
    <w:rsid w:val="00D15D2A"/>
    <w:rsid w:val="00D1650D"/>
    <w:rsid w:val="00D16758"/>
    <w:rsid w:val="00D16976"/>
    <w:rsid w:val="00D172B7"/>
    <w:rsid w:val="00D21F03"/>
    <w:rsid w:val="00D257D0"/>
    <w:rsid w:val="00D30FA1"/>
    <w:rsid w:val="00D324E6"/>
    <w:rsid w:val="00D326C6"/>
    <w:rsid w:val="00D32F94"/>
    <w:rsid w:val="00D33CFE"/>
    <w:rsid w:val="00D34944"/>
    <w:rsid w:val="00D40517"/>
    <w:rsid w:val="00D422DD"/>
    <w:rsid w:val="00D437B8"/>
    <w:rsid w:val="00D43A14"/>
    <w:rsid w:val="00D44E98"/>
    <w:rsid w:val="00D45198"/>
    <w:rsid w:val="00D5173E"/>
    <w:rsid w:val="00D5195E"/>
    <w:rsid w:val="00D559B1"/>
    <w:rsid w:val="00D60B2A"/>
    <w:rsid w:val="00D62F3C"/>
    <w:rsid w:val="00D666BD"/>
    <w:rsid w:val="00D705B8"/>
    <w:rsid w:val="00D713FC"/>
    <w:rsid w:val="00D71734"/>
    <w:rsid w:val="00D72C6C"/>
    <w:rsid w:val="00D7385B"/>
    <w:rsid w:val="00D74AD0"/>
    <w:rsid w:val="00D76FEE"/>
    <w:rsid w:val="00D802BA"/>
    <w:rsid w:val="00D84CCC"/>
    <w:rsid w:val="00D86A1D"/>
    <w:rsid w:val="00D87AAF"/>
    <w:rsid w:val="00D90197"/>
    <w:rsid w:val="00D90336"/>
    <w:rsid w:val="00D920E7"/>
    <w:rsid w:val="00D923CB"/>
    <w:rsid w:val="00DA034C"/>
    <w:rsid w:val="00DA061D"/>
    <w:rsid w:val="00DA0A6B"/>
    <w:rsid w:val="00DA6FD9"/>
    <w:rsid w:val="00DA7731"/>
    <w:rsid w:val="00DB286A"/>
    <w:rsid w:val="00DB33C0"/>
    <w:rsid w:val="00DB49C3"/>
    <w:rsid w:val="00DB625A"/>
    <w:rsid w:val="00DB6EF6"/>
    <w:rsid w:val="00DC0A1E"/>
    <w:rsid w:val="00DC1AA2"/>
    <w:rsid w:val="00DC2795"/>
    <w:rsid w:val="00DC2EF1"/>
    <w:rsid w:val="00DC6CA3"/>
    <w:rsid w:val="00DD0DE0"/>
    <w:rsid w:val="00DD1427"/>
    <w:rsid w:val="00DD24BB"/>
    <w:rsid w:val="00DD4223"/>
    <w:rsid w:val="00DD48D5"/>
    <w:rsid w:val="00DD5B82"/>
    <w:rsid w:val="00DD73F4"/>
    <w:rsid w:val="00DE3AB1"/>
    <w:rsid w:val="00DE7CDB"/>
    <w:rsid w:val="00DF0D6D"/>
    <w:rsid w:val="00DF0F47"/>
    <w:rsid w:val="00DF11B4"/>
    <w:rsid w:val="00DF2561"/>
    <w:rsid w:val="00DF39CA"/>
    <w:rsid w:val="00DF3DED"/>
    <w:rsid w:val="00E02D86"/>
    <w:rsid w:val="00E02E66"/>
    <w:rsid w:val="00E072A0"/>
    <w:rsid w:val="00E11DD6"/>
    <w:rsid w:val="00E13BC5"/>
    <w:rsid w:val="00E178EC"/>
    <w:rsid w:val="00E21528"/>
    <w:rsid w:val="00E21732"/>
    <w:rsid w:val="00E224B9"/>
    <w:rsid w:val="00E22ECA"/>
    <w:rsid w:val="00E3015F"/>
    <w:rsid w:val="00E3437B"/>
    <w:rsid w:val="00E35E10"/>
    <w:rsid w:val="00E40107"/>
    <w:rsid w:val="00E4195C"/>
    <w:rsid w:val="00E43136"/>
    <w:rsid w:val="00E4364A"/>
    <w:rsid w:val="00E44C11"/>
    <w:rsid w:val="00E47D5C"/>
    <w:rsid w:val="00E50147"/>
    <w:rsid w:val="00E56730"/>
    <w:rsid w:val="00E57439"/>
    <w:rsid w:val="00E5754E"/>
    <w:rsid w:val="00E62DD6"/>
    <w:rsid w:val="00E630CB"/>
    <w:rsid w:val="00E63CCD"/>
    <w:rsid w:val="00E64A80"/>
    <w:rsid w:val="00E70CB5"/>
    <w:rsid w:val="00E711D0"/>
    <w:rsid w:val="00E7120D"/>
    <w:rsid w:val="00E71417"/>
    <w:rsid w:val="00E71499"/>
    <w:rsid w:val="00E71B33"/>
    <w:rsid w:val="00E7248D"/>
    <w:rsid w:val="00E72657"/>
    <w:rsid w:val="00E73765"/>
    <w:rsid w:val="00E75455"/>
    <w:rsid w:val="00E80314"/>
    <w:rsid w:val="00E806FD"/>
    <w:rsid w:val="00E822AE"/>
    <w:rsid w:val="00E82345"/>
    <w:rsid w:val="00E83289"/>
    <w:rsid w:val="00E83AE8"/>
    <w:rsid w:val="00E84739"/>
    <w:rsid w:val="00E84B64"/>
    <w:rsid w:val="00E85C7B"/>
    <w:rsid w:val="00E87F4F"/>
    <w:rsid w:val="00E90932"/>
    <w:rsid w:val="00E919A2"/>
    <w:rsid w:val="00E922B6"/>
    <w:rsid w:val="00E948DF"/>
    <w:rsid w:val="00E94E9E"/>
    <w:rsid w:val="00E96102"/>
    <w:rsid w:val="00E962FF"/>
    <w:rsid w:val="00E9724D"/>
    <w:rsid w:val="00E974B0"/>
    <w:rsid w:val="00EA0280"/>
    <w:rsid w:val="00EA1C37"/>
    <w:rsid w:val="00EA48B7"/>
    <w:rsid w:val="00EA61A9"/>
    <w:rsid w:val="00EA6B64"/>
    <w:rsid w:val="00EB029E"/>
    <w:rsid w:val="00EB131E"/>
    <w:rsid w:val="00EB1CAC"/>
    <w:rsid w:val="00EB3DF8"/>
    <w:rsid w:val="00EB4F34"/>
    <w:rsid w:val="00EB54D0"/>
    <w:rsid w:val="00EC5F47"/>
    <w:rsid w:val="00EC6F16"/>
    <w:rsid w:val="00EC7B60"/>
    <w:rsid w:val="00ED3C28"/>
    <w:rsid w:val="00ED4636"/>
    <w:rsid w:val="00ED6B71"/>
    <w:rsid w:val="00EF11CE"/>
    <w:rsid w:val="00EF334F"/>
    <w:rsid w:val="00EF4556"/>
    <w:rsid w:val="00EF5694"/>
    <w:rsid w:val="00F0042F"/>
    <w:rsid w:val="00F01095"/>
    <w:rsid w:val="00F021B7"/>
    <w:rsid w:val="00F0281D"/>
    <w:rsid w:val="00F0494C"/>
    <w:rsid w:val="00F04A02"/>
    <w:rsid w:val="00F0594E"/>
    <w:rsid w:val="00F05D65"/>
    <w:rsid w:val="00F07F49"/>
    <w:rsid w:val="00F11D38"/>
    <w:rsid w:val="00F12092"/>
    <w:rsid w:val="00F13BC4"/>
    <w:rsid w:val="00F148CA"/>
    <w:rsid w:val="00F15192"/>
    <w:rsid w:val="00F15BD7"/>
    <w:rsid w:val="00F169FA"/>
    <w:rsid w:val="00F16C36"/>
    <w:rsid w:val="00F176ED"/>
    <w:rsid w:val="00F22543"/>
    <w:rsid w:val="00F247FD"/>
    <w:rsid w:val="00F24F6F"/>
    <w:rsid w:val="00F3005E"/>
    <w:rsid w:val="00F30685"/>
    <w:rsid w:val="00F3311E"/>
    <w:rsid w:val="00F34F0A"/>
    <w:rsid w:val="00F37986"/>
    <w:rsid w:val="00F37ADC"/>
    <w:rsid w:val="00F41673"/>
    <w:rsid w:val="00F42329"/>
    <w:rsid w:val="00F46BB1"/>
    <w:rsid w:val="00F50619"/>
    <w:rsid w:val="00F5593F"/>
    <w:rsid w:val="00F56B66"/>
    <w:rsid w:val="00F57881"/>
    <w:rsid w:val="00F600AA"/>
    <w:rsid w:val="00F63423"/>
    <w:rsid w:val="00F6780A"/>
    <w:rsid w:val="00F7036A"/>
    <w:rsid w:val="00F747E8"/>
    <w:rsid w:val="00F74A2F"/>
    <w:rsid w:val="00F7697A"/>
    <w:rsid w:val="00F804A7"/>
    <w:rsid w:val="00F8179B"/>
    <w:rsid w:val="00F82084"/>
    <w:rsid w:val="00F8221D"/>
    <w:rsid w:val="00F87014"/>
    <w:rsid w:val="00F877AB"/>
    <w:rsid w:val="00F87B4C"/>
    <w:rsid w:val="00F90DDF"/>
    <w:rsid w:val="00F94290"/>
    <w:rsid w:val="00F943CF"/>
    <w:rsid w:val="00F94591"/>
    <w:rsid w:val="00F962BA"/>
    <w:rsid w:val="00F96D1C"/>
    <w:rsid w:val="00FA13B7"/>
    <w:rsid w:val="00FA1863"/>
    <w:rsid w:val="00FA2773"/>
    <w:rsid w:val="00FA4529"/>
    <w:rsid w:val="00FA62BF"/>
    <w:rsid w:val="00FA64CF"/>
    <w:rsid w:val="00FA6B28"/>
    <w:rsid w:val="00FA7112"/>
    <w:rsid w:val="00FA72A1"/>
    <w:rsid w:val="00FB1083"/>
    <w:rsid w:val="00FB120F"/>
    <w:rsid w:val="00FB40E4"/>
    <w:rsid w:val="00FB5AF0"/>
    <w:rsid w:val="00FB66D3"/>
    <w:rsid w:val="00FB7494"/>
    <w:rsid w:val="00FC512F"/>
    <w:rsid w:val="00FC5F43"/>
    <w:rsid w:val="00FC689C"/>
    <w:rsid w:val="00FC7B12"/>
    <w:rsid w:val="00FC7B3C"/>
    <w:rsid w:val="00FD28F8"/>
    <w:rsid w:val="00FD2956"/>
    <w:rsid w:val="00FD3204"/>
    <w:rsid w:val="00FD3371"/>
    <w:rsid w:val="00FD4E76"/>
    <w:rsid w:val="00FD720A"/>
    <w:rsid w:val="00FD73E1"/>
    <w:rsid w:val="00FE6246"/>
    <w:rsid w:val="00FF0323"/>
    <w:rsid w:val="00FF3687"/>
    <w:rsid w:val="00FF3E5B"/>
    <w:rsid w:val="00FF55E6"/>
    <w:rsid w:val="00FF5EE9"/>
    <w:rsid w:val="00FF6377"/>
    <w:rsid w:val="00FF65DF"/>
    <w:rsid w:val="00FF6F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3F5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1"/>
    <w:uiPriority w:val="99"/>
    <w:semiHidden/>
    <w:unhideWhenUsed/>
    <w:rsid w:val="00C5241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uiPriority w:val="99"/>
    <w:semiHidden/>
    <w:rsid w:val="00D23ECB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standardschriftart"/>
    <w:uiPriority w:val="99"/>
    <w:semiHidden/>
    <w:rsid w:val="0030677F"/>
    <w:rPr>
      <w:rFonts w:ascii="Lucida Grande" w:hAnsi="Lucida Grande"/>
      <w:sz w:val="18"/>
      <w:szCs w:val="18"/>
    </w:rPr>
  </w:style>
  <w:style w:type="character" w:customStyle="1" w:styleId="SprechblasentextZeichen2">
    <w:name w:val="Sprechblasentext Zeichen"/>
    <w:basedOn w:val="Absatzstandardschriftart"/>
    <w:uiPriority w:val="99"/>
    <w:semiHidden/>
    <w:rsid w:val="00B84EEB"/>
    <w:rPr>
      <w:rFonts w:ascii="Lucida Grande" w:hAnsi="Lucida Grande"/>
      <w:sz w:val="18"/>
      <w:szCs w:val="18"/>
    </w:rPr>
  </w:style>
  <w:style w:type="character" w:customStyle="1" w:styleId="SprechblasentextZeichen3">
    <w:name w:val="Sprechblasentext Zeichen"/>
    <w:basedOn w:val="Absatzstandardschriftart"/>
    <w:uiPriority w:val="99"/>
    <w:semiHidden/>
    <w:rsid w:val="00F50593"/>
    <w:rPr>
      <w:rFonts w:ascii="Lucida Grande" w:hAnsi="Lucida Grande"/>
      <w:sz w:val="18"/>
      <w:szCs w:val="18"/>
    </w:rPr>
  </w:style>
  <w:style w:type="character" w:customStyle="1" w:styleId="SprechblasentextZeichen4">
    <w:name w:val="Sprechblasentext Zeichen"/>
    <w:basedOn w:val="Absatzstandardschriftart"/>
    <w:uiPriority w:val="99"/>
    <w:semiHidden/>
    <w:rsid w:val="00AF67BD"/>
    <w:rPr>
      <w:rFonts w:ascii="Lucida Grande" w:hAnsi="Lucida Grande" w:cs="Lucida Grande"/>
      <w:sz w:val="18"/>
      <w:szCs w:val="18"/>
    </w:rPr>
  </w:style>
  <w:style w:type="character" w:customStyle="1" w:styleId="SprechblasentextZeichen5">
    <w:name w:val="Sprechblasentext Zeichen"/>
    <w:basedOn w:val="Absatzstandardschriftart"/>
    <w:uiPriority w:val="99"/>
    <w:semiHidden/>
    <w:rsid w:val="005105CD"/>
    <w:rPr>
      <w:rFonts w:ascii="Lucida Grande" w:hAnsi="Lucida Grande"/>
      <w:sz w:val="18"/>
      <w:szCs w:val="18"/>
    </w:rPr>
  </w:style>
  <w:style w:type="character" w:customStyle="1" w:styleId="SprechblasentextZeichen6">
    <w:name w:val="Sprechblasentext Zeichen"/>
    <w:basedOn w:val="Absatzstandardschriftart"/>
    <w:uiPriority w:val="99"/>
    <w:semiHidden/>
    <w:rsid w:val="00CD6B65"/>
    <w:rPr>
      <w:rFonts w:ascii="Lucida Grande" w:hAnsi="Lucida Grande"/>
      <w:sz w:val="18"/>
      <w:szCs w:val="18"/>
    </w:rPr>
  </w:style>
  <w:style w:type="character" w:customStyle="1" w:styleId="SprechblasentextZeichen7">
    <w:name w:val="Sprechblasentext Zeichen"/>
    <w:basedOn w:val="Absatzstandardschriftart"/>
    <w:uiPriority w:val="99"/>
    <w:semiHidden/>
    <w:rsid w:val="00B316FB"/>
    <w:rPr>
      <w:rFonts w:ascii="Lucida Grande" w:hAnsi="Lucida Grande"/>
      <w:sz w:val="18"/>
      <w:szCs w:val="18"/>
    </w:rPr>
  </w:style>
  <w:style w:type="character" w:customStyle="1" w:styleId="SprechblasentextZeichen8">
    <w:name w:val="Sprechblasentext Zeichen"/>
    <w:basedOn w:val="Absatzstandardschriftart"/>
    <w:uiPriority w:val="99"/>
    <w:semiHidden/>
    <w:rsid w:val="004E07AA"/>
    <w:rPr>
      <w:rFonts w:ascii="Lucida Grande" w:hAnsi="Lucida Grande"/>
      <w:sz w:val="18"/>
      <w:szCs w:val="18"/>
    </w:rPr>
  </w:style>
  <w:style w:type="character" w:customStyle="1" w:styleId="SprechblasentextZeichen9">
    <w:name w:val="Sprechblasentext Zeichen"/>
    <w:basedOn w:val="Absatzstandardschriftart"/>
    <w:uiPriority w:val="99"/>
    <w:semiHidden/>
    <w:rsid w:val="00C5606F"/>
    <w:rPr>
      <w:rFonts w:ascii="Lucida Grande" w:hAnsi="Lucida Grande"/>
      <w:sz w:val="18"/>
      <w:szCs w:val="18"/>
    </w:rPr>
  </w:style>
  <w:style w:type="character" w:customStyle="1" w:styleId="SprechblasentextZeichena">
    <w:name w:val="Sprechblasentext Zeichen"/>
    <w:basedOn w:val="Absatzstandardschriftart"/>
    <w:uiPriority w:val="99"/>
    <w:semiHidden/>
    <w:rsid w:val="0055290D"/>
    <w:rPr>
      <w:rFonts w:ascii="Lucida Grande" w:hAnsi="Lucida Grande" w:cs="Lucida Grande"/>
      <w:sz w:val="18"/>
      <w:szCs w:val="18"/>
    </w:rPr>
  </w:style>
  <w:style w:type="character" w:customStyle="1" w:styleId="SprechblasentextZeichenb">
    <w:name w:val="Sprechblasentext Zeichen"/>
    <w:basedOn w:val="Absatzstandardschriftart"/>
    <w:uiPriority w:val="99"/>
    <w:semiHidden/>
    <w:rsid w:val="00C471EB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1"/>
    <w:basedOn w:val="Absatzstandardschriftart"/>
    <w:link w:val="Sprechblasentext"/>
    <w:uiPriority w:val="99"/>
    <w:semiHidden/>
    <w:rsid w:val="00C52418"/>
    <w:rPr>
      <w:rFonts w:ascii="Lucida Grande" w:hAnsi="Lucida Grande"/>
      <w:sz w:val="18"/>
      <w:szCs w:val="18"/>
    </w:rPr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character" w:styleId="Link">
    <w:name w:val="Hyperlink"/>
    <w:basedOn w:val="Absatzstandardschriftart"/>
    <w:uiPriority w:val="99"/>
    <w:unhideWhenUsed/>
    <w:rsid w:val="000F5EF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2433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2F78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2F78BE"/>
    <w:rPr>
      <w:lang w:val="en-GB"/>
    </w:rPr>
  </w:style>
  <w:style w:type="paragraph" w:styleId="Fuzeile">
    <w:name w:val="footer"/>
    <w:basedOn w:val="Standard"/>
    <w:link w:val="FuzeileZeichen"/>
    <w:uiPriority w:val="99"/>
    <w:semiHidden/>
    <w:unhideWhenUsed/>
    <w:rsid w:val="002F78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2F78BE"/>
    <w:rPr>
      <w:lang w:val="en-GB"/>
    </w:rPr>
  </w:style>
  <w:style w:type="character" w:customStyle="1" w:styleId="ui-provider">
    <w:name w:val="ui-provider"/>
    <w:basedOn w:val="Absatzstandardschriftart"/>
    <w:rsid w:val="00317A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1"/>
    <w:uiPriority w:val="99"/>
    <w:semiHidden/>
    <w:unhideWhenUsed/>
    <w:rsid w:val="00C5241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uiPriority w:val="99"/>
    <w:semiHidden/>
    <w:rsid w:val="00D23ECB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standardschriftart"/>
    <w:uiPriority w:val="99"/>
    <w:semiHidden/>
    <w:rsid w:val="0030677F"/>
    <w:rPr>
      <w:rFonts w:ascii="Lucida Grande" w:hAnsi="Lucida Grande"/>
      <w:sz w:val="18"/>
      <w:szCs w:val="18"/>
    </w:rPr>
  </w:style>
  <w:style w:type="character" w:customStyle="1" w:styleId="SprechblasentextZeichen2">
    <w:name w:val="Sprechblasentext Zeichen"/>
    <w:basedOn w:val="Absatzstandardschriftart"/>
    <w:uiPriority w:val="99"/>
    <w:semiHidden/>
    <w:rsid w:val="00B84EEB"/>
    <w:rPr>
      <w:rFonts w:ascii="Lucida Grande" w:hAnsi="Lucida Grande"/>
      <w:sz w:val="18"/>
      <w:szCs w:val="18"/>
    </w:rPr>
  </w:style>
  <w:style w:type="character" w:customStyle="1" w:styleId="SprechblasentextZeichen3">
    <w:name w:val="Sprechblasentext Zeichen"/>
    <w:basedOn w:val="Absatzstandardschriftart"/>
    <w:uiPriority w:val="99"/>
    <w:semiHidden/>
    <w:rsid w:val="00F50593"/>
    <w:rPr>
      <w:rFonts w:ascii="Lucida Grande" w:hAnsi="Lucida Grande"/>
      <w:sz w:val="18"/>
      <w:szCs w:val="18"/>
    </w:rPr>
  </w:style>
  <w:style w:type="character" w:customStyle="1" w:styleId="SprechblasentextZeichen4">
    <w:name w:val="Sprechblasentext Zeichen"/>
    <w:basedOn w:val="Absatzstandardschriftart"/>
    <w:uiPriority w:val="99"/>
    <w:semiHidden/>
    <w:rsid w:val="00AF67BD"/>
    <w:rPr>
      <w:rFonts w:ascii="Lucida Grande" w:hAnsi="Lucida Grande" w:cs="Lucida Grande"/>
      <w:sz w:val="18"/>
      <w:szCs w:val="18"/>
    </w:rPr>
  </w:style>
  <w:style w:type="character" w:customStyle="1" w:styleId="SprechblasentextZeichen5">
    <w:name w:val="Sprechblasentext Zeichen"/>
    <w:basedOn w:val="Absatzstandardschriftart"/>
    <w:uiPriority w:val="99"/>
    <w:semiHidden/>
    <w:rsid w:val="005105CD"/>
    <w:rPr>
      <w:rFonts w:ascii="Lucida Grande" w:hAnsi="Lucida Grande"/>
      <w:sz w:val="18"/>
      <w:szCs w:val="18"/>
    </w:rPr>
  </w:style>
  <w:style w:type="character" w:customStyle="1" w:styleId="SprechblasentextZeichen6">
    <w:name w:val="Sprechblasentext Zeichen"/>
    <w:basedOn w:val="Absatzstandardschriftart"/>
    <w:uiPriority w:val="99"/>
    <w:semiHidden/>
    <w:rsid w:val="00CD6B65"/>
    <w:rPr>
      <w:rFonts w:ascii="Lucida Grande" w:hAnsi="Lucida Grande"/>
      <w:sz w:val="18"/>
      <w:szCs w:val="18"/>
    </w:rPr>
  </w:style>
  <w:style w:type="character" w:customStyle="1" w:styleId="SprechblasentextZeichen7">
    <w:name w:val="Sprechblasentext Zeichen"/>
    <w:basedOn w:val="Absatzstandardschriftart"/>
    <w:uiPriority w:val="99"/>
    <w:semiHidden/>
    <w:rsid w:val="00B316FB"/>
    <w:rPr>
      <w:rFonts w:ascii="Lucida Grande" w:hAnsi="Lucida Grande"/>
      <w:sz w:val="18"/>
      <w:szCs w:val="18"/>
    </w:rPr>
  </w:style>
  <w:style w:type="character" w:customStyle="1" w:styleId="SprechblasentextZeichen8">
    <w:name w:val="Sprechblasentext Zeichen"/>
    <w:basedOn w:val="Absatzstandardschriftart"/>
    <w:uiPriority w:val="99"/>
    <w:semiHidden/>
    <w:rsid w:val="004E07AA"/>
    <w:rPr>
      <w:rFonts w:ascii="Lucida Grande" w:hAnsi="Lucida Grande"/>
      <w:sz w:val="18"/>
      <w:szCs w:val="18"/>
    </w:rPr>
  </w:style>
  <w:style w:type="character" w:customStyle="1" w:styleId="SprechblasentextZeichen9">
    <w:name w:val="Sprechblasentext Zeichen"/>
    <w:basedOn w:val="Absatzstandardschriftart"/>
    <w:uiPriority w:val="99"/>
    <w:semiHidden/>
    <w:rsid w:val="00C5606F"/>
    <w:rPr>
      <w:rFonts w:ascii="Lucida Grande" w:hAnsi="Lucida Grande"/>
      <w:sz w:val="18"/>
      <w:szCs w:val="18"/>
    </w:rPr>
  </w:style>
  <w:style w:type="character" w:customStyle="1" w:styleId="SprechblasentextZeichena">
    <w:name w:val="Sprechblasentext Zeichen"/>
    <w:basedOn w:val="Absatzstandardschriftart"/>
    <w:uiPriority w:val="99"/>
    <w:semiHidden/>
    <w:rsid w:val="0055290D"/>
    <w:rPr>
      <w:rFonts w:ascii="Lucida Grande" w:hAnsi="Lucida Grande" w:cs="Lucida Grande"/>
      <w:sz w:val="18"/>
      <w:szCs w:val="18"/>
    </w:rPr>
  </w:style>
  <w:style w:type="character" w:customStyle="1" w:styleId="SprechblasentextZeichenb">
    <w:name w:val="Sprechblasentext Zeichen"/>
    <w:basedOn w:val="Absatzstandardschriftart"/>
    <w:uiPriority w:val="99"/>
    <w:semiHidden/>
    <w:rsid w:val="00C471EB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1"/>
    <w:basedOn w:val="Absatzstandardschriftart"/>
    <w:link w:val="Sprechblasentext"/>
    <w:uiPriority w:val="99"/>
    <w:semiHidden/>
    <w:rsid w:val="00C52418"/>
    <w:rPr>
      <w:rFonts w:ascii="Lucida Grande" w:hAnsi="Lucida Grande"/>
      <w:sz w:val="18"/>
      <w:szCs w:val="18"/>
    </w:rPr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character" w:styleId="Link">
    <w:name w:val="Hyperlink"/>
    <w:basedOn w:val="Absatzstandardschriftart"/>
    <w:uiPriority w:val="99"/>
    <w:unhideWhenUsed/>
    <w:rsid w:val="000F5EF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2433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2F78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2F78BE"/>
    <w:rPr>
      <w:lang w:val="en-GB"/>
    </w:rPr>
  </w:style>
  <w:style w:type="paragraph" w:styleId="Fuzeile">
    <w:name w:val="footer"/>
    <w:basedOn w:val="Standard"/>
    <w:link w:val="FuzeileZeichen"/>
    <w:uiPriority w:val="99"/>
    <w:semiHidden/>
    <w:unhideWhenUsed/>
    <w:rsid w:val="002F78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2F78BE"/>
    <w:rPr>
      <w:lang w:val="en-GB"/>
    </w:rPr>
  </w:style>
  <w:style w:type="character" w:customStyle="1" w:styleId="ui-provider">
    <w:name w:val="ui-provider"/>
    <w:basedOn w:val="Absatzstandardschriftart"/>
    <w:rsid w:val="0031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yrp.info/sites/iyrp.org/files/IYRP%20position%20paper%20Pastoralism%20%2B%20protected%20areas%20Dec%202024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iyrp.info/sites/iyrp.org/files/IYRP%20at%20UNCCD%20COP16_0.pdf" TargetMode="External"/><Relationship Id="rId9" Type="http://schemas.openxmlformats.org/officeDocument/2006/relationships/hyperlink" Target="https://iyrp.info/sites/iyrp.org/files/IYRP_LDN_Policy_Brief%20low-res.pdf" TargetMode="External"/><Relationship Id="rId10" Type="http://schemas.openxmlformats.org/officeDocument/2006/relationships/hyperlink" Target="https://www.iyrp.info/sites/iyrp.org/files/2024%2011%20iyrp%20brief%20summary%20pastoralist%20women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2275</Characters>
  <Application>Microsoft Macintosh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Waters-Bayer</dc:creator>
  <cp:keywords/>
  <dc:description/>
  <cp:lastModifiedBy>Reviewer</cp:lastModifiedBy>
  <cp:revision>2</cp:revision>
  <cp:lastPrinted>2024-11-29T12:44:00Z</cp:lastPrinted>
  <dcterms:created xsi:type="dcterms:W3CDTF">2024-12-05T22:42:00Z</dcterms:created>
  <dcterms:modified xsi:type="dcterms:W3CDTF">2024-12-05T22:42:00Z</dcterms:modified>
</cp:coreProperties>
</file>