
<file path=[Content_Types].xml><?xml version="1.0" encoding="utf-8"?>
<Types xmlns="http://schemas.openxmlformats.org/package/2006/content-types">
  <Default Extension="xml" ContentType="application/xml"/>
  <Default Extension="jpeg" ContentType="image/jpeg"/>
  <Default Extension="png" ContentType="image/png"/>
  <Default Extension="wdp" ContentType="image/vnd.ms-photo"/>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microsoft.com/office/2020/02/relationships/classificationlabels" Target="docMetadata/LabelInfo.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5F083A2" w14:textId="5D011485" w:rsidR="006B03EA" w:rsidRPr="00B2683F" w:rsidRDefault="006B03EA" w:rsidP="009D3A13">
      <w:pPr>
        <w:spacing w:line="264" w:lineRule="auto"/>
        <w:jc w:val="center"/>
        <w:rPr>
          <w:rFonts w:ascii="Calibri" w:eastAsia="Calibri" w:hAnsi="Calibri" w:cs="Calibri"/>
          <w:b/>
          <w:sz w:val="24"/>
          <w:szCs w:val="24"/>
          <w:lang w:val="en-GB"/>
        </w:rPr>
      </w:pPr>
      <w:r w:rsidRPr="00B2683F">
        <w:rPr>
          <w:rFonts w:ascii="Calibri" w:eastAsia="Calibri" w:hAnsi="Calibri" w:cs="Calibri"/>
          <w:b/>
          <w:color w:val="800000"/>
          <w:sz w:val="32"/>
          <w:szCs w:val="32"/>
          <w:lang w:val="en-GB"/>
        </w:rPr>
        <w:t xml:space="preserve">Update on activities of the IYRP International Support Group </w:t>
      </w:r>
    </w:p>
    <w:p w14:paraId="46F6AE1A" w14:textId="72801ADC" w:rsidR="006B03EA" w:rsidRPr="0014467D" w:rsidRDefault="00B2683F" w:rsidP="009D3A13">
      <w:pPr>
        <w:spacing w:line="264" w:lineRule="auto"/>
        <w:jc w:val="center"/>
        <w:rPr>
          <w:rFonts w:ascii="Calibri" w:eastAsia="Calibri" w:hAnsi="Calibri" w:cs="Calibri"/>
          <w:b/>
          <w:color w:val="800000"/>
          <w:sz w:val="28"/>
          <w:szCs w:val="28"/>
          <w:lang w:val="en-GB"/>
        </w:rPr>
      </w:pPr>
      <w:r w:rsidRPr="0014467D">
        <w:rPr>
          <w:noProof/>
          <w:lang w:val="de-DE" w:eastAsia="de-DE"/>
        </w:rPr>
        <w:drawing>
          <wp:anchor distT="0" distB="0" distL="114300" distR="114300" simplePos="0" relativeHeight="251653120" behindDoc="0" locked="0" layoutInCell="1" hidden="0" allowOverlap="1" wp14:anchorId="1346D892" wp14:editId="7F1172DC">
            <wp:simplePos x="0" y="0"/>
            <wp:positionH relativeFrom="column">
              <wp:posOffset>1076960</wp:posOffset>
            </wp:positionH>
            <wp:positionV relativeFrom="paragraph">
              <wp:posOffset>23834</wp:posOffset>
            </wp:positionV>
            <wp:extent cx="1229843" cy="797169"/>
            <wp:effectExtent l="0" t="0" r="0" b="0"/>
            <wp:wrapNone/>
            <wp:docPr id="36217323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8"/>
                    <a:srcRect/>
                    <a:stretch>
                      <a:fillRect/>
                    </a:stretch>
                  </pic:blipFill>
                  <pic:spPr>
                    <a:xfrm>
                      <a:off x="0" y="0"/>
                      <a:ext cx="1229843" cy="797169"/>
                    </a:xfrm>
                    <a:prstGeom prst="rect">
                      <a:avLst/>
                    </a:prstGeom>
                    <a:ln/>
                  </pic:spPr>
                </pic:pic>
              </a:graphicData>
            </a:graphic>
          </wp:anchor>
        </w:drawing>
      </w:r>
      <w:r w:rsidRPr="0014467D">
        <w:rPr>
          <w:noProof/>
          <w:lang w:val="de-DE" w:eastAsia="de-DE"/>
        </w:rPr>
        <w:drawing>
          <wp:anchor distT="0" distB="0" distL="114300" distR="114300" simplePos="0" relativeHeight="251659264" behindDoc="0" locked="0" layoutInCell="1" hidden="0" allowOverlap="1" wp14:anchorId="2F6CC4E3" wp14:editId="5B705709">
            <wp:simplePos x="0" y="0"/>
            <wp:positionH relativeFrom="column">
              <wp:posOffset>3768725</wp:posOffset>
            </wp:positionH>
            <wp:positionV relativeFrom="paragraph">
              <wp:posOffset>31750</wp:posOffset>
            </wp:positionV>
            <wp:extent cx="1229360" cy="796925"/>
            <wp:effectExtent l="0" t="0" r="0" b="0"/>
            <wp:wrapNone/>
            <wp:docPr id="36217322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8"/>
                    <a:srcRect/>
                    <a:stretch>
                      <a:fillRect/>
                    </a:stretch>
                  </pic:blipFill>
                  <pic:spPr>
                    <a:xfrm>
                      <a:off x="0" y="0"/>
                      <a:ext cx="1229360" cy="796925"/>
                    </a:xfrm>
                    <a:prstGeom prst="rect">
                      <a:avLst/>
                    </a:prstGeom>
                    <a:ln/>
                  </pic:spPr>
                </pic:pic>
              </a:graphicData>
            </a:graphic>
          </wp:anchor>
        </w:drawing>
      </w:r>
      <w:r w:rsidR="006B03EA" w:rsidRPr="0014467D">
        <w:rPr>
          <w:rFonts w:ascii="Calibri" w:eastAsia="Calibri" w:hAnsi="Calibri" w:cs="Calibri"/>
          <w:b/>
          <w:color w:val="800000"/>
          <w:sz w:val="28"/>
          <w:szCs w:val="28"/>
          <w:lang w:val="en-GB"/>
        </w:rPr>
        <w:t xml:space="preserve"> </w:t>
      </w:r>
      <w:r w:rsidR="00D24DF7" w:rsidRPr="0014467D">
        <w:rPr>
          <w:rFonts w:ascii="Calibri" w:eastAsia="Calibri" w:hAnsi="Calibri" w:cs="Calibri"/>
          <w:b/>
          <w:color w:val="800000"/>
          <w:sz w:val="28"/>
          <w:szCs w:val="28"/>
          <w:lang w:val="en-GB"/>
        </w:rPr>
        <w:t xml:space="preserve">June 2024 </w:t>
      </w:r>
    </w:p>
    <w:p w14:paraId="0081E388" w14:textId="77777777" w:rsidR="006B03EA" w:rsidRPr="0014467D" w:rsidRDefault="006B03EA" w:rsidP="009D3A13">
      <w:pPr>
        <w:spacing w:line="264" w:lineRule="auto"/>
        <w:jc w:val="center"/>
        <w:rPr>
          <w:rFonts w:ascii="Calibri" w:eastAsia="Calibri" w:hAnsi="Calibri" w:cs="Calibri"/>
          <w:b/>
          <w:color w:val="800000"/>
          <w:sz w:val="28"/>
          <w:szCs w:val="28"/>
          <w:lang w:val="en-GB"/>
        </w:rPr>
      </w:pPr>
    </w:p>
    <w:p w14:paraId="120281D8" w14:textId="77777777" w:rsidR="006B03EA" w:rsidRPr="0014467D" w:rsidRDefault="006B03EA" w:rsidP="009D3A13">
      <w:pPr>
        <w:widowControl w:val="0"/>
        <w:spacing w:before="100" w:after="300" w:line="264" w:lineRule="auto"/>
        <w:rPr>
          <w:rFonts w:ascii="Calibri" w:eastAsia="Calibri" w:hAnsi="Calibri" w:cs="Calibri"/>
          <w:lang w:val="en-GB"/>
        </w:rPr>
      </w:pPr>
    </w:p>
    <w:p w14:paraId="588FC7FE" w14:textId="5D0C879F" w:rsidR="006B03EA" w:rsidRPr="00DF5A48" w:rsidRDefault="006B03EA" w:rsidP="009D3A13">
      <w:pPr>
        <w:widowControl w:val="0"/>
        <w:pBdr>
          <w:top w:val="single" w:sz="4" w:space="1" w:color="000000"/>
          <w:left w:val="single" w:sz="4" w:space="4" w:color="000000"/>
          <w:bottom w:val="single" w:sz="4" w:space="1" w:color="000000"/>
          <w:right w:val="single" w:sz="4" w:space="4" w:color="000000"/>
        </w:pBdr>
        <w:shd w:val="clear" w:color="auto" w:fill="FBD5B5"/>
        <w:spacing w:before="100" w:line="264" w:lineRule="auto"/>
        <w:jc w:val="center"/>
        <w:rPr>
          <w:rFonts w:ascii="Calibri" w:eastAsia="Calibri" w:hAnsi="Calibri" w:cs="Calibri"/>
          <w:i/>
          <w:lang w:val="en-GB"/>
        </w:rPr>
      </w:pPr>
      <w:r w:rsidRPr="00DF5A48">
        <w:rPr>
          <w:rFonts w:ascii="Calibri" w:eastAsia="Calibri" w:hAnsi="Calibri" w:cs="Calibri"/>
          <w:i/>
          <w:lang w:val="en-GB"/>
        </w:rPr>
        <w:t>The U</w:t>
      </w:r>
      <w:r w:rsidR="00DF5A48">
        <w:rPr>
          <w:rFonts w:ascii="Calibri" w:eastAsia="Calibri" w:hAnsi="Calibri" w:cs="Calibri"/>
          <w:i/>
          <w:lang w:val="en-GB"/>
        </w:rPr>
        <w:t>nited Nations</w:t>
      </w:r>
      <w:r w:rsidRPr="00DF5A48">
        <w:rPr>
          <w:rFonts w:ascii="Calibri" w:eastAsia="Calibri" w:hAnsi="Calibri" w:cs="Calibri"/>
          <w:i/>
          <w:lang w:val="en-GB"/>
        </w:rPr>
        <w:t xml:space="preserve"> General Assembly </w:t>
      </w:r>
      <w:r w:rsidR="00DF5A48">
        <w:rPr>
          <w:rFonts w:ascii="Calibri" w:eastAsia="Calibri" w:hAnsi="Calibri" w:cs="Calibri"/>
          <w:i/>
          <w:lang w:val="en-GB"/>
        </w:rPr>
        <w:t xml:space="preserve">(UNGA) </w:t>
      </w:r>
      <w:r w:rsidRPr="00DF5A48">
        <w:rPr>
          <w:rFonts w:ascii="Calibri" w:eastAsia="Calibri" w:hAnsi="Calibri" w:cs="Calibri"/>
          <w:i/>
          <w:lang w:val="en-GB"/>
        </w:rPr>
        <w:t xml:space="preserve">has declared 2026 </w:t>
      </w:r>
      <w:r w:rsidR="008F531D" w:rsidRPr="00DF5A48">
        <w:rPr>
          <w:rFonts w:ascii="Calibri" w:eastAsia="Calibri" w:hAnsi="Calibri" w:cs="Calibri"/>
          <w:i/>
          <w:lang w:val="en-GB"/>
        </w:rPr>
        <w:t xml:space="preserve">as </w:t>
      </w:r>
      <w:r w:rsidRPr="00DF5A48">
        <w:rPr>
          <w:rFonts w:ascii="Calibri" w:eastAsia="Calibri" w:hAnsi="Calibri" w:cs="Calibri"/>
          <w:i/>
          <w:lang w:val="en-GB"/>
        </w:rPr>
        <w:t xml:space="preserve">the International Year of Rangelands and Pastoralists (IYRP). The IYRP reflects the importance of rangelands in creating a sustainable planet and supporting economic growth and resilient livelihoods for pastoralist communities around the world. </w:t>
      </w:r>
      <w:r w:rsidR="00DF5A48" w:rsidRPr="00DF5A48">
        <w:rPr>
          <w:rFonts w:ascii="Calibri" w:eastAsia="Calibri" w:hAnsi="Calibri" w:cs="Calibri"/>
          <w:i/>
          <w:lang w:val="en-GB"/>
        </w:rPr>
        <w:t>T</w:t>
      </w:r>
      <w:r w:rsidRPr="00DF5A48">
        <w:rPr>
          <w:rFonts w:ascii="Calibri" w:eastAsia="Calibri" w:hAnsi="Calibri" w:cs="Calibri"/>
          <w:i/>
          <w:lang w:val="en-GB"/>
        </w:rPr>
        <w:t xml:space="preserve">he Food and Agriculture Organization (FAO) will be facilitating the implementation of the IYRP in 2026, </w:t>
      </w:r>
      <w:r w:rsidR="00DF5A48" w:rsidRPr="00DF5A48">
        <w:rPr>
          <w:rFonts w:ascii="Calibri" w:eastAsia="Calibri" w:hAnsi="Calibri" w:cs="Calibri"/>
          <w:i/>
          <w:lang w:val="en-GB"/>
        </w:rPr>
        <w:t xml:space="preserve">but </w:t>
      </w:r>
      <w:r w:rsidRPr="00DF5A48">
        <w:rPr>
          <w:rFonts w:ascii="Calibri" w:eastAsia="Calibri" w:hAnsi="Calibri" w:cs="Calibri"/>
          <w:i/>
          <w:lang w:val="en-GB"/>
        </w:rPr>
        <w:t>already now the IYRP International Support Group</w:t>
      </w:r>
      <w:r w:rsidR="00DF5A48" w:rsidRPr="00DF5A48">
        <w:rPr>
          <w:rFonts w:ascii="Calibri" w:eastAsia="Calibri" w:hAnsi="Calibri" w:cs="Calibri"/>
          <w:i/>
          <w:lang w:val="en-GB"/>
        </w:rPr>
        <w:t xml:space="preserve"> </w:t>
      </w:r>
      <w:r w:rsidRPr="00DF5A48">
        <w:rPr>
          <w:rFonts w:ascii="Calibri" w:eastAsia="Calibri" w:hAnsi="Calibri" w:cs="Calibri"/>
          <w:i/>
          <w:lang w:val="en-GB"/>
        </w:rPr>
        <w:t>is actively involved in preparing for the International Year.</w:t>
      </w:r>
    </w:p>
    <w:p w14:paraId="168C91E6" w14:textId="77777777" w:rsidR="005930B8" w:rsidRPr="0014467D" w:rsidRDefault="005930B8" w:rsidP="009D3A13">
      <w:pPr>
        <w:widowControl w:val="0"/>
        <w:spacing w:line="264" w:lineRule="auto"/>
        <w:ind w:left="264"/>
        <w:rPr>
          <w:b/>
          <w:bCs/>
          <w:sz w:val="24"/>
          <w:szCs w:val="24"/>
          <w:lang w:val="en-GB"/>
        </w:rPr>
      </w:pPr>
    </w:p>
    <w:p w14:paraId="002CA09D" w14:textId="79A3CCEC" w:rsidR="00F02FB1" w:rsidRPr="0014467D" w:rsidRDefault="009D5559" w:rsidP="009D3A13">
      <w:pPr>
        <w:widowControl w:val="0"/>
        <w:spacing w:line="264" w:lineRule="auto"/>
        <w:rPr>
          <w:b/>
          <w:bCs/>
          <w:lang w:val="en-GB"/>
        </w:rPr>
      </w:pPr>
      <w:r w:rsidRPr="009D5559">
        <w:rPr>
          <w:b/>
          <w:bCs/>
          <w:sz w:val="24"/>
          <w:szCs w:val="24"/>
          <w:lang w:val="en-GB"/>
        </w:rPr>
        <w:t>Global p</w:t>
      </w:r>
      <w:r w:rsidR="005023A9" w:rsidRPr="009D5559">
        <w:rPr>
          <w:b/>
          <w:bCs/>
          <w:sz w:val="24"/>
          <w:szCs w:val="24"/>
          <w:lang w:val="en-GB"/>
        </w:rPr>
        <w:t xml:space="preserve">olicy </w:t>
      </w:r>
      <w:r w:rsidR="008F531D" w:rsidRPr="009D5559">
        <w:rPr>
          <w:b/>
          <w:bCs/>
          <w:sz w:val="24"/>
          <w:szCs w:val="24"/>
          <w:lang w:val="en-GB"/>
        </w:rPr>
        <w:t>b</w:t>
      </w:r>
      <w:r w:rsidR="005023A9" w:rsidRPr="009D5559">
        <w:rPr>
          <w:b/>
          <w:bCs/>
          <w:sz w:val="24"/>
          <w:szCs w:val="24"/>
          <w:lang w:val="en-GB"/>
        </w:rPr>
        <w:t xml:space="preserve">rief </w:t>
      </w:r>
      <w:r w:rsidR="008F531D" w:rsidRPr="009D5559">
        <w:rPr>
          <w:b/>
          <w:bCs/>
          <w:sz w:val="24"/>
          <w:szCs w:val="24"/>
          <w:lang w:val="en-GB"/>
        </w:rPr>
        <w:t>r</w:t>
      </w:r>
      <w:r w:rsidR="005930B8" w:rsidRPr="009D5559">
        <w:rPr>
          <w:b/>
          <w:bCs/>
          <w:sz w:val="24"/>
          <w:szCs w:val="24"/>
          <w:lang w:val="en-GB"/>
        </w:rPr>
        <w:t>eleased</w:t>
      </w:r>
      <w:r w:rsidR="005930B8" w:rsidRPr="0014467D">
        <w:rPr>
          <w:b/>
          <w:bCs/>
          <w:lang w:val="en-GB"/>
        </w:rPr>
        <w:t xml:space="preserve"> </w:t>
      </w:r>
      <w:hyperlink r:id="rId9" w:history="1">
        <w:r w:rsidR="00906C76" w:rsidRPr="0014467D">
          <w:rPr>
            <w:rStyle w:val="Link"/>
            <w:sz w:val="20"/>
            <w:szCs w:val="20"/>
            <w:lang w:val="en-GB"/>
          </w:rPr>
          <w:t>https://iyrp.info/sites/iyrp.org/files/IYRP_LDN_Policy_Brief%20high-res.pdf</w:t>
        </w:r>
      </w:hyperlink>
      <w:r w:rsidR="00906C76" w:rsidRPr="0014467D">
        <w:rPr>
          <w:color w:val="FF6500"/>
          <w:sz w:val="20"/>
          <w:szCs w:val="20"/>
          <w:lang w:val="en-GB"/>
        </w:rPr>
        <w:t xml:space="preserve"> </w:t>
      </w:r>
    </w:p>
    <w:p w14:paraId="3E75C1B5" w14:textId="5B9BC11A" w:rsidR="00F02FB1" w:rsidRPr="0014467D" w:rsidRDefault="00F02FB1" w:rsidP="009D3A13">
      <w:pPr>
        <w:widowControl w:val="0"/>
        <w:spacing w:line="264" w:lineRule="auto"/>
        <w:rPr>
          <w:lang w:val="en-GB"/>
        </w:rPr>
      </w:pPr>
      <w:r w:rsidRPr="0014467D">
        <w:rPr>
          <w:noProof/>
          <w:lang w:val="de-DE" w:eastAsia="de-DE"/>
        </w:rPr>
        <w:drawing>
          <wp:inline distT="0" distB="0" distL="0" distR="0" wp14:anchorId="014BE042" wp14:editId="2E35DF84">
            <wp:extent cx="5581650" cy="2445760"/>
            <wp:effectExtent l="127000" t="76200" r="82550" b="145415"/>
            <wp:docPr id="17008223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822348" name=""/>
                    <pic:cNvPicPr/>
                  </pic:nvPicPr>
                  <pic:blipFill>
                    <a:blip r:embed="rId10"/>
                    <a:stretch>
                      <a:fillRect/>
                    </a:stretch>
                  </pic:blipFill>
                  <pic:spPr>
                    <a:xfrm>
                      <a:off x="0" y="0"/>
                      <a:ext cx="5581650" cy="24457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0B142D03" w14:textId="141174D8" w:rsidR="00B561F9" w:rsidRPr="0014467D" w:rsidRDefault="00B561F9" w:rsidP="009D3A13">
      <w:pPr>
        <w:widowControl w:val="0"/>
        <w:spacing w:line="264" w:lineRule="auto"/>
        <w:ind w:left="266"/>
        <w:jc w:val="both"/>
        <w:rPr>
          <w:lang w:val="en-GB"/>
        </w:rPr>
      </w:pPr>
      <w:r w:rsidRPr="0014467D">
        <w:rPr>
          <w:lang w:val="en-GB"/>
        </w:rPr>
        <w:t>The International Support Group</w:t>
      </w:r>
      <w:r w:rsidR="00305EF0">
        <w:rPr>
          <w:lang w:val="en-GB"/>
        </w:rPr>
        <w:t xml:space="preserve"> </w:t>
      </w:r>
      <w:r w:rsidRPr="0014467D">
        <w:rPr>
          <w:lang w:val="en-GB"/>
        </w:rPr>
        <w:t xml:space="preserve">for </w:t>
      </w:r>
      <w:r w:rsidR="00DF5A48">
        <w:rPr>
          <w:lang w:val="en-GB"/>
        </w:rPr>
        <w:t xml:space="preserve">the </w:t>
      </w:r>
      <w:r w:rsidRPr="0014467D">
        <w:rPr>
          <w:lang w:val="en-GB"/>
        </w:rPr>
        <w:t xml:space="preserve">IYRP 2026 calls on the </w:t>
      </w:r>
      <w:r w:rsidR="00DF5A48">
        <w:rPr>
          <w:lang w:val="en-GB"/>
        </w:rPr>
        <w:t>United Nations Convention to Combat Desertification (</w:t>
      </w:r>
      <w:r w:rsidRPr="0014467D">
        <w:rPr>
          <w:lang w:val="en-GB"/>
        </w:rPr>
        <w:t>UNCCD</w:t>
      </w:r>
      <w:r w:rsidR="00DF5A48">
        <w:rPr>
          <w:lang w:val="en-GB"/>
        </w:rPr>
        <w:t>)</w:t>
      </w:r>
      <w:r w:rsidRPr="0014467D">
        <w:rPr>
          <w:lang w:val="en-GB"/>
        </w:rPr>
        <w:t xml:space="preserve"> Conference of the Parties</w:t>
      </w:r>
      <w:r w:rsidR="00305EF0">
        <w:rPr>
          <w:lang w:val="en-GB"/>
        </w:rPr>
        <w:t xml:space="preserve"> (COP)</w:t>
      </w:r>
      <w:r w:rsidRPr="0014467D">
        <w:rPr>
          <w:lang w:val="en-GB"/>
        </w:rPr>
        <w:t xml:space="preserve"> to adopt eight priority actions to meet the challenges facing rangelands and pastoralists</w:t>
      </w:r>
      <w:r w:rsidR="00F83E9B" w:rsidRPr="0014467D">
        <w:rPr>
          <w:lang w:val="en-GB"/>
        </w:rPr>
        <w:t xml:space="preserve"> worldwide</w:t>
      </w:r>
      <w:r w:rsidR="00DF5A48">
        <w:rPr>
          <w:lang w:val="en-GB"/>
        </w:rPr>
        <w:t>, formulated by the IYRP Working Group on Rangelands &amp; Land Degradation Neutrality (LDN)</w:t>
      </w:r>
      <w:r w:rsidR="00F83E9B" w:rsidRPr="0014467D">
        <w:rPr>
          <w:lang w:val="en-GB"/>
        </w:rPr>
        <w:t xml:space="preserve">: </w:t>
      </w:r>
    </w:p>
    <w:p w14:paraId="75F09927" w14:textId="4189A758" w:rsidR="006449A5" w:rsidRPr="0014467D" w:rsidRDefault="000534DA" w:rsidP="009D3A13">
      <w:pPr>
        <w:widowControl w:val="0"/>
        <w:spacing w:before="240" w:after="120" w:line="264" w:lineRule="auto"/>
        <w:ind w:left="227"/>
        <w:rPr>
          <w:b/>
          <w:bCs/>
          <w:lang w:val="en-GB"/>
        </w:rPr>
      </w:pPr>
      <w:r w:rsidRPr="0014467D">
        <w:rPr>
          <w:b/>
          <w:bCs/>
          <w:lang w:val="en-GB"/>
        </w:rPr>
        <w:t xml:space="preserve">Priority </w:t>
      </w:r>
      <w:r w:rsidR="008F531D" w:rsidRPr="0014467D">
        <w:rPr>
          <w:b/>
          <w:bCs/>
          <w:lang w:val="en-GB"/>
        </w:rPr>
        <w:t>a</w:t>
      </w:r>
      <w:r w:rsidRPr="0014467D">
        <w:rPr>
          <w:b/>
          <w:bCs/>
          <w:lang w:val="en-GB"/>
        </w:rPr>
        <w:t>ctions:</w:t>
      </w:r>
    </w:p>
    <w:p w14:paraId="011ED783" w14:textId="208BC60B" w:rsidR="00B20534" w:rsidRPr="0014467D" w:rsidRDefault="00B20534" w:rsidP="009D3A13">
      <w:pPr>
        <w:pStyle w:val="Listenabsatz"/>
        <w:widowControl w:val="0"/>
        <w:numPr>
          <w:ilvl w:val="0"/>
          <w:numId w:val="24"/>
        </w:numPr>
        <w:spacing w:line="264" w:lineRule="auto"/>
        <w:rPr>
          <w:lang w:val="en-GB"/>
        </w:rPr>
      </w:pPr>
      <w:r w:rsidRPr="0014467D">
        <w:rPr>
          <w:lang w:val="en-GB"/>
        </w:rPr>
        <w:t>Stop indiscriminate conversion of rangelands</w:t>
      </w:r>
    </w:p>
    <w:p w14:paraId="3564BAAE" w14:textId="6EDDD2D3" w:rsidR="00B561F9" w:rsidRPr="0014467D" w:rsidRDefault="00B561F9" w:rsidP="009D3A13">
      <w:pPr>
        <w:pStyle w:val="Listenabsatz"/>
        <w:widowControl w:val="0"/>
        <w:numPr>
          <w:ilvl w:val="0"/>
          <w:numId w:val="24"/>
        </w:numPr>
        <w:spacing w:line="264" w:lineRule="auto"/>
        <w:rPr>
          <w:lang w:val="en-GB"/>
        </w:rPr>
      </w:pPr>
      <w:r w:rsidRPr="0014467D">
        <w:rPr>
          <w:lang w:val="en-GB"/>
        </w:rPr>
        <w:t>Recogni</w:t>
      </w:r>
      <w:r w:rsidR="008F531D" w:rsidRPr="0014467D">
        <w:rPr>
          <w:lang w:val="en-GB"/>
        </w:rPr>
        <w:t>s</w:t>
      </w:r>
      <w:r w:rsidRPr="0014467D">
        <w:rPr>
          <w:lang w:val="en-GB"/>
        </w:rPr>
        <w:t>e the importance of pastoral mobility</w:t>
      </w:r>
    </w:p>
    <w:p w14:paraId="3B605966" w14:textId="2078E0FA" w:rsidR="00B561F9" w:rsidRPr="0014467D" w:rsidRDefault="00463743" w:rsidP="009D3A13">
      <w:pPr>
        <w:pStyle w:val="Listenabsatz"/>
        <w:widowControl w:val="0"/>
        <w:numPr>
          <w:ilvl w:val="0"/>
          <w:numId w:val="24"/>
        </w:numPr>
        <w:spacing w:line="264" w:lineRule="auto"/>
        <w:rPr>
          <w:lang w:val="en-GB"/>
        </w:rPr>
      </w:pPr>
      <w:r w:rsidRPr="0014467D">
        <w:rPr>
          <w:lang w:val="en-GB"/>
        </w:rPr>
        <w:t>Innovate and implement beneficial economic policies and technologies</w:t>
      </w:r>
    </w:p>
    <w:p w14:paraId="5183A45C" w14:textId="78D3923E" w:rsidR="00463743" w:rsidRPr="0014467D" w:rsidRDefault="00463743" w:rsidP="009D3A13">
      <w:pPr>
        <w:pStyle w:val="Listenabsatz"/>
        <w:widowControl w:val="0"/>
        <w:numPr>
          <w:ilvl w:val="0"/>
          <w:numId w:val="24"/>
        </w:numPr>
        <w:spacing w:line="264" w:lineRule="auto"/>
        <w:rPr>
          <w:lang w:val="en-GB"/>
        </w:rPr>
      </w:pPr>
      <w:r w:rsidRPr="0014467D">
        <w:rPr>
          <w:lang w:val="en-GB"/>
        </w:rPr>
        <w:t>Promote integrated, multifunctional land use</w:t>
      </w:r>
    </w:p>
    <w:p w14:paraId="1BDEBB14" w14:textId="13F1924E" w:rsidR="00463743" w:rsidRPr="0014467D" w:rsidRDefault="00CA6C34" w:rsidP="009D3A13">
      <w:pPr>
        <w:pStyle w:val="Listenabsatz"/>
        <w:widowControl w:val="0"/>
        <w:numPr>
          <w:ilvl w:val="0"/>
          <w:numId w:val="24"/>
        </w:numPr>
        <w:spacing w:line="264" w:lineRule="auto"/>
        <w:rPr>
          <w:lang w:val="en-GB"/>
        </w:rPr>
      </w:pPr>
      <w:r w:rsidRPr="0014467D">
        <w:rPr>
          <w:lang w:val="en-GB"/>
        </w:rPr>
        <w:t>Strengthen participatory land governance and equity</w:t>
      </w:r>
    </w:p>
    <w:p w14:paraId="641E5BF6" w14:textId="1D32E31A" w:rsidR="00CA6C34" w:rsidRPr="0014467D" w:rsidRDefault="0043295F" w:rsidP="009D3A13">
      <w:pPr>
        <w:pStyle w:val="Listenabsatz"/>
        <w:widowControl w:val="0"/>
        <w:numPr>
          <w:ilvl w:val="0"/>
          <w:numId w:val="24"/>
        </w:numPr>
        <w:spacing w:line="264" w:lineRule="auto"/>
        <w:rPr>
          <w:lang w:val="en-GB"/>
        </w:rPr>
      </w:pPr>
      <w:r w:rsidRPr="0014467D">
        <w:rPr>
          <w:lang w:val="en-GB"/>
        </w:rPr>
        <w:t>Increase rangeland and pastoral projects under the LDN Fund by 30%</w:t>
      </w:r>
    </w:p>
    <w:p w14:paraId="068EF597" w14:textId="378529AB" w:rsidR="0043295F" w:rsidRPr="0014467D" w:rsidRDefault="0043295F" w:rsidP="009D3A13">
      <w:pPr>
        <w:pStyle w:val="Listenabsatz"/>
        <w:widowControl w:val="0"/>
        <w:numPr>
          <w:ilvl w:val="0"/>
          <w:numId w:val="24"/>
        </w:numPr>
        <w:spacing w:line="264" w:lineRule="auto"/>
        <w:rPr>
          <w:lang w:val="en-GB"/>
        </w:rPr>
      </w:pPr>
      <w:r w:rsidRPr="0014467D">
        <w:rPr>
          <w:lang w:val="en-GB"/>
        </w:rPr>
        <w:t>Commit LDN targets to rangelands and pastoralism</w:t>
      </w:r>
    </w:p>
    <w:p w14:paraId="57930E2B" w14:textId="1ADAA767" w:rsidR="0043295F" w:rsidRDefault="005023A9" w:rsidP="009D3A13">
      <w:pPr>
        <w:pStyle w:val="Listenabsatz"/>
        <w:widowControl w:val="0"/>
        <w:numPr>
          <w:ilvl w:val="0"/>
          <w:numId w:val="24"/>
        </w:numPr>
        <w:spacing w:line="264" w:lineRule="auto"/>
        <w:rPr>
          <w:lang w:val="en-GB"/>
        </w:rPr>
      </w:pPr>
      <w:r w:rsidRPr="0014467D">
        <w:rPr>
          <w:lang w:val="en-GB"/>
        </w:rPr>
        <w:t>Earmark 25% of the LDN Fund for knowledge and capacity building</w:t>
      </w:r>
    </w:p>
    <w:p w14:paraId="1AF3916B" w14:textId="7FA24AE4" w:rsidR="007F05CF" w:rsidRPr="00B2683F" w:rsidRDefault="00B2683F" w:rsidP="009D3A13">
      <w:pPr>
        <w:spacing w:after="120" w:line="264" w:lineRule="auto"/>
        <w:rPr>
          <w:rFonts w:ascii="Times New Roman" w:eastAsia="Times New Roman" w:hAnsi="Times New Roman" w:cs="Times New Roman"/>
          <w:b/>
          <w:bCs/>
          <w:color w:val="833C0B" w:themeColor="accent2" w:themeShade="80"/>
          <w:sz w:val="24"/>
          <w:szCs w:val="24"/>
          <w:lang w:eastAsia="en-ZA"/>
        </w:rPr>
      </w:pPr>
      <w:r>
        <w:rPr>
          <w:rFonts w:ascii="Times New Roman" w:eastAsia="Times New Roman" w:hAnsi="Times New Roman" w:cs="Times New Roman"/>
          <w:b/>
          <w:bCs/>
          <w:color w:val="833C0B" w:themeColor="accent2" w:themeShade="80"/>
          <w:sz w:val="24"/>
          <w:szCs w:val="24"/>
          <w:lang w:eastAsia="en-ZA"/>
        </w:rPr>
        <w:lastRenderedPageBreak/>
        <w:t xml:space="preserve">              </w:t>
      </w:r>
      <w:r w:rsidR="007F05CF" w:rsidRPr="004002CD">
        <w:rPr>
          <w:rFonts w:cstheme="minorHAnsi"/>
          <w:b/>
          <w:color w:val="833C0B" w:themeColor="accent2" w:themeShade="80"/>
          <w:sz w:val="28"/>
          <w:szCs w:val="28"/>
          <w:lang w:val="en-GB"/>
        </w:rPr>
        <w:t>IYRP 2026 lost a leader</w:t>
      </w:r>
    </w:p>
    <w:p w14:paraId="0D1E81B4" w14:textId="4774D5A2" w:rsidR="007F05CF" w:rsidRPr="004002CD" w:rsidRDefault="00BD6D09" w:rsidP="009D3A13">
      <w:pPr>
        <w:spacing w:after="120" w:line="264" w:lineRule="auto"/>
        <w:jc w:val="both"/>
        <w:rPr>
          <w:rFonts w:cstheme="minorHAnsi"/>
          <w:lang w:val="en-GB"/>
        </w:rPr>
      </w:pPr>
      <w:r w:rsidRPr="00FE086E">
        <w:rPr>
          <w:rFonts w:cstheme="minorHAnsi"/>
          <w:b/>
          <w:bCs/>
          <w:noProof/>
          <w:sz w:val="28"/>
          <w:szCs w:val="28"/>
          <w:lang w:val="de-DE" w:eastAsia="de-DE"/>
        </w:rPr>
        <w:drawing>
          <wp:anchor distT="0" distB="0" distL="114300" distR="114300" simplePos="0" relativeHeight="251648000" behindDoc="1" locked="0" layoutInCell="1" allowOverlap="1" wp14:anchorId="666282F9" wp14:editId="2EAFDC24">
            <wp:simplePos x="0" y="0"/>
            <wp:positionH relativeFrom="column">
              <wp:posOffset>0</wp:posOffset>
            </wp:positionH>
            <wp:positionV relativeFrom="paragraph">
              <wp:posOffset>15240</wp:posOffset>
            </wp:positionV>
            <wp:extent cx="1828800" cy="2660650"/>
            <wp:effectExtent l="177800" t="177800" r="381000" b="387350"/>
            <wp:wrapTight wrapText="bothSides">
              <wp:wrapPolygon edited="0">
                <wp:start x="1500" y="-1443"/>
                <wp:lineTo x="-2100" y="-1031"/>
                <wp:lineTo x="-1800" y="22270"/>
                <wp:lineTo x="1800" y="24538"/>
                <wp:lineTo x="21600" y="24538"/>
                <wp:lineTo x="21900" y="24126"/>
                <wp:lineTo x="25500" y="22270"/>
                <wp:lineTo x="25800" y="2062"/>
                <wp:lineTo x="22500" y="-1031"/>
                <wp:lineTo x="22200" y="-1443"/>
                <wp:lineTo x="1500" y="-1443"/>
              </wp:wrapPolygon>
            </wp:wrapTight>
            <wp:docPr id="5582250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225025" name=""/>
                    <pic:cNvPicPr/>
                  </pic:nvPicPr>
                  <pic:blipFill>
                    <a:blip r:embed="rId11">
                      <a:extLst>
                        <a:ext uri="{BEBA8EAE-BF5A-486C-A8C5-ECC9F3942E4B}">
                          <a14:imgProps xmlns:a14="http://schemas.microsoft.com/office/drawing/2010/main">
                            <a14:imgLayer r:embed="rId12">
                              <a14:imgEffect>
                                <a14:brightnessContrast bright="20000"/>
                              </a14:imgEffect>
                            </a14:imgLayer>
                          </a14:imgProps>
                        </a:ext>
                      </a:extLst>
                    </a:blip>
                    <a:stretch>
                      <a:fillRect/>
                    </a:stretch>
                  </pic:blipFill>
                  <pic:spPr>
                    <a:xfrm>
                      <a:off x="0" y="0"/>
                      <a:ext cx="1828800" cy="266065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rFonts w:cstheme="minorHAnsi"/>
          <w:lang w:val="en-GB"/>
        </w:rPr>
        <w:t xml:space="preserve">   </w:t>
      </w:r>
      <w:r w:rsidR="007F05CF" w:rsidRPr="004002CD">
        <w:rPr>
          <w:rFonts w:cstheme="minorHAnsi"/>
          <w:lang w:val="en-GB"/>
        </w:rPr>
        <w:t xml:space="preserve">Jim O’Rourke, a pivotal figure in advocating for the IYRP 2026, passed away </w:t>
      </w:r>
      <w:r>
        <w:rPr>
          <w:rFonts w:cstheme="minorHAnsi"/>
          <w:lang w:val="en-GB"/>
        </w:rPr>
        <w:t xml:space="preserve">in his </w:t>
      </w:r>
      <w:r w:rsidR="007F05CF" w:rsidRPr="004002CD">
        <w:rPr>
          <w:rFonts w:cstheme="minorHAnsi"/>
          <w:lang w:val="en-GB"/>
        </w:rPr>
        <w:t>82</w:t>
      </w:r>
      <w:r w:rsidRPr="00BD6D09">
        <w:rPr>
          <w:rFonts w:cstheme="minorHAnsi"/>
          <w:vertAlign w:val="superscript"/>
          <w:lang w:val="en-GB"/>
        </w:rPr>
        <w:t>nd</w:t>
      </w:r>
      <w:r>
        <w:rPr>
          <w:rFonts w:cstheme="minorHAnsi"/>
          <w:lang w:val="en-GB"/>
        </w:rPr>
        <w:t xml:space="preserve"> </w:t>
      </w:r>
      <w:r w:rsidR="00DF5A48">
        <w:rPr>
          <w:rFonts w:cstheme="minorHAnsi"/>
          <w:lang w:val="en-GB"/>
        </w:rPr>
        <w:t>year</w:t>
      </w:r>
      <w:r>
        <w:rPr>
          <w:rFonts w:cstheme="minorHAnsi"/>
          <w:lang w:val="en-GB"/>
        </w:rPr>
        <w:t>,</w:t>
      </w:r>
      <w:r w:rsidR="007F05CF" w:rsidRPr="004002CD">
        <w:rPr>
          <w:rFonts w:cstheme="minorHAnsi"/>
          <w:lang w:val="en-GB"/>
        </w:rPr>
        <w:t xml:space="preserve"> </w:t>
      </w:r>
      <w:r w:rsidR="00B7121C">
        <w:rPr>
          <w:rFonts w:cstheme="minorHAnsi"/>
          <w:lang w:val="en-GB"/>
        </w:rPr>
        <w:t xml:space="preserve">on 5 March 2024, </w:t>
      </w:r>
      <w:r w:rsidR="007F05CF" w:rsidRPr="004002CD">
        <w:rPr>
          <w:rFonts w:cstheme="minorHAnsi"/>
          <w:lang w:val="en-GB"/>
        </w:rPr>
        <w:t xml:space="preserve">leaving behind a profound legacy. The journey </w:t>
      </w:r>
      <w:r w:rsidR="00DF5A48">
        <w:rPr>
          <w:rFonts w:cstheme="minorHAnsi"/>
          <w:lang w:val="en-GB"/>
        </w:rPr>
        <w:t>toward</w:t>
      </w:r>
      <w:r w:rsidR="0092113C">
        <w:rPr>
          <w:rFonts w:cstheme="minorHAnsi"/>
          <w:lang w:val="en-GB"/>
        </w:rPr>
        <w:t>s</w:t>
      </w:r>
      <w:r w:rsidR="00DF5A48">
        <w:rPr>
          <w:rFonts w:cstheme="minorHAnsi"/>
          <w:lang w:val="en-GB"/>
        </w:rPr>
        <w:t xml:space="preserve"> the IYRP </w:t>
      </w:r>
      <w:r w:rsidR="007F05CF" w:rsidRPr="004002CD">
        <w:rPr>
          <w:rFonts w:cstheme="minorHAnsi"/>
          <w:lang w:val="en-GB"/>
        </w:rPr>
        <w:t xml:space="preserve">began with discussions at the 2008 Joint </w:t>
      </w:r>
      <w:r w:rsidR="00DF5A48">
        <w:rPr>
          <w:rFonts w:cstheme="minorHAnsi"/>
          <w:lang w:val="en-GB"/>
        </w:rPr>
        <w:t>International Grasslands Congress / International Rangelands Congress (IGC/</w:t>
      </w:r>
      <w:r w:rsidR="007F05CF" w:rsidRPr="004002CD">
        <w:rPr>
          <w:rFonts w:cstheme="minorHAnsi"/>
          <w:lang w:val="en-GB"/>
        </w:rPr>
        <w:t>IRC</w:t>
      </w:r>
      <w:r w:rsidR="00DF5A48">
        <w:rPr>
          <w:rFonts w:cstheme="minorHAnsi"/>
          <w:lang w:val="en-GB"/>
        </w:rPr>
        <w:t>)</w:t>
      </w:r>
      <w:r w:rsidR="007F05CF" w:rsidRPr="004002CD">
        <w:rPr>
          <w:rFonts w:cstheme="minorHAnsi"/>
          <w:lang w:val="en-GB"/>
        </w:rPr>
        <w:t xml:space="preserve"> in </w:t>
      </w:r>
      <w:r w:rsidR="00DF5A48">
        <w:rPr>
          <w:rFonts w:cstheme="minorHAnsi"/>
          <w:lang w:val="en-GB"/>
        </w:rPr>
        <w:t xml:space="preserve">Hohhot, Inner Mongolia, </w:t>
      </w:r>
      <w:r w:rsidR="007F05CF" w:rsidRPr="004002CD">
        <w:rPr>
          <w:rFonts w:cstheme="minorHAnsi"/>
          <w:lang w:val="en-GB"/>
        </w:rPr>
        <w:t xml:space="preserve">China, where </w:t>
      </w:r>
      <w:r w:rsidR="00DF5A48">
        <w:rPr>
          <w:rFonts w:cstheme="minorHAnsi"/>
          <w:lang w:val="en-GB"/>
        </w:rPr>
        <w:t>Jim</w:t>
      </w:r>
      <w:r w:rsidR="007F05CF" w:rsidRPr="004002CD">
        <w:rPr>
          <w:rFonts w:cstheme="minorHAnsi"/>
          <w:lang w:val="en-GB"/>
        </w:rPr>
        <w:t xml:space="preserve"> highlighted the significance of rangelands and </w:t>
      </w:r>
      <w:r>
        <w:rPr>
          <w:rFonts w:cstheme="minorHAnsi"/>
          <w:lang w:val="en-GB"/>
        </w:rPr>
        <w:t>the people who use and manage them</w:t>
      </w:r>
      <w:r w:rsidR="007F05CF" w:rsidRPr="004002CD">
        <w:rPr>
          <w:rFonts w:cstheme="minorHAnsi"/>
          <w:lang w:val="en-GB"/>
        </w:rPr>
        <w:t xml:space="preserve"> and the urgent need for international awareness and action. Jim</w:t>
      </w:r>
      <w:r w:rsidR="00DF5A48">
        <w:rPr>
          <w:rFonts w:cstheme="minorHAnsi"/>
          <w:lang w:val="en-GB"/>
        </w:rPr>
        <w:t xml:space="preserve"> </w:t>
      </w:r>
      <w:r w:rsidR="007F05CF" w:rsidRPr="004002CD">
        <w:rPr>
          <w:rFonts w:cstheme="minorHAnsi"/>
          <w:lang w:val="en-GB"/>
        </w:rPr>
        <w:t xml:space="preserve">convened a </w:t>
      </w:r>
      <w:r w:rsidR="00311C59">
        <w:rPr>
          <w:rFonts w:cstheme="minorHAnsi"/>
          <w:lang w:val="en-GB"/>
        </w:rPr>
        <w:t>small informal</w:t>
      </w:r>
      <w:r w:rsidR="007F05CF" w:rsidRPr="004002CD">
        <w:rPr>
          <w:rFonts w:cstheme="minorHAnsi"/>
          <w:lang w:val="en-GB"/>
        </w:rPr>
        <w:t xml:space="preserve"> group to shape the IYRP's vision</w:t>
      </w:r>
      <w:r w:rsidR="00DF5A48">
        <w:rPr>
          <w:rFonts w:cstheme="minorHAnsi"/>
          <w:lang w:val="en-GB"/>
        </w:rPr>
        <w:t>.</w:t>
      </w:r>
      <w:r w:rsidR="007F05CF" w:rsidRPr="004002CD">
        <w:rPr>
          <w:rFonts w:cstheme="minorHAnsi"/>
          <w:lang w:val="en-GB"/>
        </w:rPr>
        <w:t xml:space="preserve"> </w:t>
      </w:r>
      <w:r w:rsidR="00311C59">
        <w:rPr>
          <w:rFonts w:cstheme="minorHAnsi"/>
          <w:lang w:val="en-GB"/>
        </w:rPr>
        <w:t xml:space="preserve">In 2016, </w:t>
      </w:r>
      <w:r w:rsidR="001A31B7">
        <w:rPr>
          <w:rFonts w:cstheme="minorHAnsi"/>
          <w:lang w:val="en-GB"/>
        </w:rPr>
        <w:t>t</w:t>
      </w:r>
      <w:r>
        <w:rPr>
          <w:rFonts w:cstheme="minorHAnsi"/>
          <w:lang w:val="en-GB"/>
        </w:rPr>
        <w:t>his</w:t>
      </w:r>
      <w:r w:rsidR="00311C59">
        <w:rPr>
          <w:rFonts w:cstheme="minorHAnsi"/>
          <w:lang w:val="en-GB"/>
        </w:rPr>
        <w:t xml:space="preserve"> group </w:t>
      </w:r>
      <w:r>
        <w:rPr>
          <w:rFonts w:cstheme="minorHAnsi"/>
          <w:lang w:val="en-GB"/>
        </w:rPr>
        <w:t xml:space="preserve">and </w:t>
      </w:r>
      <w:r w:rsidR="0092113C">
        <w:rPr>
          <w:rFonts w:cstheme="minorHAnsi"/>
          <w:lang w:val="en-GB"/>
        </w:rPr>
        <w:t>several</w:t>
      </w:r>
      <w:r>
        <w:rPr>
          <w:rFonts w:cstheme="minorHAnsi"/>
          <w:lang w:val="en-GB"/>
        </w:rPr>
        <w:t xml:space="preserve"> international bodies managed</w:t>
      </w:r>
      <w:r w:rsidR="00311C59">
        <w:rPr>
          <w:rFonts w:cstheme="minorHAnsi"/>
          <w:lang w:val="en-GB"/>
        </w:rPr>
        <w:t xml:space="preserve"> to ensure that the second UN Environment Assembly (UNEA-2) passed a resolution in favour of the IYRP. At UNEA-4 in 2019, Jim and his core group were able to pave the way for the </w:t>
      </w:r>
      <w:r w:rsidR="00DF5A48">
        <w:rPr>
          <w:rFonts w:cstheme="minorHAnsi"/>
          <w:lang w:val="en-GB"/>
        </w:rPr>
        <w:t xml:space="preserve">Government of Mongolia to </w:t>
      </w:r>
      <w:r>
        <w:rPr>
          <w:rFonts w:cstheme="minorHAnsi"/>
          <w:lang w:val="en-GB"/>
        </w:rPr>
        <w:t>lead the process for an IYRP designation</w:t>
      </w:r>
      <w:r w:rsidR="0092113C">
        <w:rPr>
          <w:rFonts w:cstheme="minorHAnsi"/>
          <w:lang w:val="en-GB"/>
        </w:rPr>
        <w:t xml:space="preserve"> by the UN</w:t>
      </w:r>
      <w:r>
        <w:rPr>
          <w:rFonts w:cstheme="minorHAnsi"/>
          <w:lang w:val="en-GB"/>
        </w:rPr>
        <w:t xml:space="preserve">. </w:t>
      </w:r>
      <w:r w:rsidRPr="00245A9E">
        <w:rPr>
          <w:rFonts w:ascii="Calibri" w:eastAsia="Times New Roman" w:hAnsi="Calibri" w:cs="Arial"/>
          <w:color w:val="222222"/>
          <w:lang w:val="en-GB"/>
        </w:rPr>
        <w:t xml:space="preserve">Jim worked tirelessly to ensure that the next </w:t>
      </w:r>
      <w:r>
        <w:rPr>
          <w:rFonts w:ascii="Calibri" w:eastAsia="Times New Roman" w:hAnsi="Calibri" w:cs="Arial"/>
          <w:color w:val="222222"/>
          <w:lang w:val="en-GB"/>
        </w:rPr>
        <w:t>Joint IGC/IR</w:t>
      </w:r>
      <w:r w:rsidRPr="00245A9E">
        <w:rPr>
          <w:rFonts w:ascii="Calibri" w:eastAsia="Times New Roman" w:hAnsi="Calibri" w:cs="Arial"/>
          <w:color w:val="222222"/>
          <w:lang w:val="en-GB"/>
        </w:rPr>
        <w:t xml:space="preserve">C in Nairobi, Kenya, </w:t>
      </w:r>
      <w:r w:rsidR="0092113C">
        <w:rPr>
          <w:rFonts w:ascii="Calibri" w:eastAsia="Times New Roman" w:hAnsi="Calibri" w:cs="Arial"/>
          <w:color w:val="222222"/>
          <w:lang w:val="en-GB"/>
        </w:rPr>
        <w:t>in 2021</w:t>
      </w:r>
      <w:r w:rsidRPr="00245A9E">
        <w:rPr>
          <w:rFonts w:ascii="Calibri" w:eastAsia="Times New Roman" w:hAnsi="Calibri" w:cs="Arial"/>
          <w:color w:val="222222"/>
          <w:lang w:val="en-GB"/>
        </w:rPr>
        <w:t xml:space="preserve"> would bring the needed </w:t>
      </w:r>
      <w:r>
        <w:rPr>
          <w:rFonts w:ascii="Calibri" w:eastAsia="Times New Roman" w:hAnsi="Calibri" w:cs="Arial"/>
          <w:color w:val="222222"/>
          <w:lang w:val="en-GB"/>
        </w:rPr>
        <w:t>support by</w:t>
      </w:r>
      <w:r w:rsidRPr="00245A9E">
        <w:rPr>
          <w:rFonts w:ascii="Calibri" w:eastAsia="Times New Roman" w:hAnsi="Calibri" w:cs="Arial"/>
          <w:color w:val="222222"/>
          <w:lang w:val="en-GB"/>
        </w:rPr>
        <w:t xml:space="preserve"> eminent scientists and their governments </w:t>
      </w:r>
      <w:r>
        <w:rPr>
          <w:rFonts w:ascii="Calibri" w:eastAsia="Times New Roman" w:hAnsi="Calibri" w:cs="Arial"/>
          <w:color w:val="222222"/>
          <w:lang w:val="en-GB"/>
        </w:rPr>
        <w:t>for</w:t>
      </w:r>
      <w:r w:rsidRPr="00245A9E">
        <w:rPr>
          <w:rFonts w:ascii="Calibri" w:eastAsia="Times New Roman" w:hAnsi="Calibri" w:cs="Arial"/>
          <w:color w:val="222222"/>
          <w:lang w:val="en-GB"/>
        </w:rPr>
        <w:t xml:space="preserve"> the IYRP. He visited FAO in Rome, Italy, to </w:t>
      </w:r>
      <w:r>
        <w:rPr>
          <w:rFonts w:ascii="Calibri" w:eastAsia="Times New Roman" w:hAnsi="Calibri" w:cs="Arial"/>
          <w:color w:val="222222"/>
          <w:lang w:val="en-GB"/>
        </w:rPr>
        <w:t>make known h</w:t>
      </w:r>
      <w:r w:rsidRPr="00245A9E">
        <w:rPr>
          <w:rFonts w:ascii="Calibri" w:eastAsia="Times New Roman" w:hAnsi="Calibri" w:cs="Arial"/>
          <w:color w:val="222222"/>
          <w:lang w:val="en-GB"/>
        </w:rPr>
        <w:t xml:space="preserve">ow </w:t>
      </w:r>
      <w:r>
        <w:rPr>
          <w:rFonts w:ascii="Calibri" w:eastAsia="Times New Roman" w:hAnsi="Calibri" w:cs="Arial"/>
          <w:color w:val="222222"/>
          <w:lang w:val="en-GB"/>
        </w:rPr>
        <w:t xml:space="preserve">an IYRP </w:t>
      </w:r>
      <w:r w:rsidRPr="00245A9E">
        <w:rPr>
          <w:rFonts w:ascii="Calibri" w:eastAsia="Times New Roman" w:hAnsi="Calibri" w:cs="Arial"/>
          <w:color w:val="222222"/>
          <w:lang w:val="en-GB"/>
        </w:rPr>
        <w:t>designati</w:t>
      </w:r>
      <w:r>
        <w:rPr>
          <w:rFonts w:ascii="Calibri" w:eastAsia="Times New Roman" w:hAnsi="Calibri" w:cs="Arial"/>
          <w:color w:val="222222"/>
          <w:lang w:val="en-GB"/>
        </w:rPr>
        <w:t>o</w:t>
      </w:r>
      <w:r w:rsidRPr="00245A9E">
        <w:rPr>
          <w:rFonts w:ascii="Calibri" w:eastAsia="Times New Roman" w:hAnsi="Calibri" w:cs="Arial"/>
          <w:color w:val="222222"/>
          <w:lang w:val="en-GB"/>
        </w:rPr>
        <w:t>n was gaining support from pastoralists, local governments, NGOs and scientists around the world.</w:t>
      </w:r>
      <w:r w:rsidR="0092113C">
        <w:rPr>
          <w:rFonts w:ascii="Calibri" w:eastAsia="Times New Roman" w:hAnsi="Calibri" w:cs="Arial"/>
          <w:color w:val="222222"/>
          <w:lang w:val="en-GB"/>
        </w:rPr>
        <w:t xml:space="preserve"> </w:t>
      </w:r>
      <w:r w:rsidR="0092113C">
        <w:rPr>
          <w:rFonts w:cstheme="minorHAnsi"/>
          <w:lang w:val="en-GB"/>
        </w:rPr>
        <w:t xml:space="preserve">On 15 March 2022, the </w:t>
      </w:r>
      <w:r w:rsidR="0092113C" w:rsidRPr="004002CD">
        <w:rPr>
          <w:rFonts w:cstheme="minorHAnsi"/>
          <w:lang w:val="en-GB"/>
        </w:rPr>
        <w:t>UN</w:t>
      </w:r>
      <w:r w:rsidR="0092113C">
        <w:rPr>
          <w:rFonts w:cstheme="minorHAnsi"/>
          <w:lang w:val="en-GB"/>
        </w:rPr>
        <w:t xml:space="preserve"> General Assembly </w:t>
      </w:r>
      <w:r w:rsidR="0092113C" w:rsidRPr="004002CD">
        <w:rPr>
          <w:rFonts w:cstheme="minorHAnsi"/>
          <w:lang w:val="en-GB"/>
        </w:rPr>
        <w:t>declar</w:t>
      </w:r>
      <w:r w:rsidR="0092113C">
        <w:rPr>
          <w:rFonts w:cstheme="minorHAnsi"/>
          <w:lang w:val="en-GB"/>
        </w:rPr>
        <w:t>ed</w:t>
      </w:r>
      <w:r w:rsidR="0092113C" w:rsidRPr="004002CD">
        <w:rPr>
          <w:rFonts w:cstheme="minorHAnsi"/>
          <w:lang w:val="en-GB"/>
        </w:rPr>
        <w:t xml:space="preserve"> </w:t>
      </w:r>
      <w:r w:rsidR="0092113C">
        <w:rPr>
          <w:rFonts w:cstheme="minorHAnsi"/>
          <w:lang w:val="en-GB"/>
        </w:rPr>
        <w:t>2026 as the I</w:t>
      </w:r>
      <w:r w:rsidR="0092113C" w:rsidRPr="004002CD">
        <w:rPr>
          <w:rFonts w:cstheme="minorHAnsi"/>
          <w:lang w:val="en-GB"/>
        </w:rPr>
        <w:t xml:space="preserve">YRP. </w:t>
      </w:r>
      <w:r>
        <w:rPr>
          <w:rFonts w:cstheme="minorHAnsi"/>
          <w:lang w:val="en-GB"/>
        </w:rPr>
        <w:t>Jim’s</w:t>
      </w:r>
      <w:r w:rsidR="007F05CF" w:rsidRPr="004002CD">
        <w:rPr>
          <w:rFonts w:cstheme="minorHAnsi"/>
          <w:lang w:val="en-GB"/>
        </w:rPr>
        <w:t xml:space="preserve"> </w:t>
      </w:r>
      <w:r>
        <w:rPr>
          <w:rFonts w:cstheme="minorHAnsi"/>
          <w:lang w:val="en-GB"/>
        </w:rPr>
        <w:t xml:space="preserve">unwavering dedication and </w:t>
      </w:r>
      <w:r w:rsidR="007F05CF" w:rsidRPr="004002CD">
        <w:rPr>
          <w:rFonts w:cstheme="minorHAnsi"/>
          <w:lang w:val="en-GB"/>
        </w:rPr>
        <w:t xml:space="preserve">perseverance continued to influence the </w:t>
      </w:r>
      <w:r>
        <w:rPr>
          <w:rFonts w:cstheme="minorHAnsi"/>
          <w:lang w:val="en-GB"/>
        </w:rPr>
        <w:t xml:space="preserve">growth and restructuring of the </w:t>
      </w:r>
      <w:r w:rsidR="0092113C">
        <w:rPr>
          <w:rFonts w:cstheme="minorHAnsi"/>
          <w:lang w:val="en-GB"/>
        </w:rPr>
        <w:t xml:space="preserve">IYRP initiative </w:t>
      </w:r>
      <w:r>
        <w:rPr>
          <w:rFonts w:cstheme="minorHAnsi"/>
          <w:lang w:val="en-GB"/>
        </w:rPr>
        <w:t>and the building up of Regional IYRP Support Groups (RI</w:t>
      </w:r>
      <w:r w:rsidR="0092113C">
        <w:rPr>
          <w:rFonts w:cstheme="minorHAnsi"/>
          <w:lang w:val="en-GB"/>
        </w:rPr>
        <w:t>S</w:t>
      </w:r>
      <w:r>
        <w:rPr>
          <w:rFonts w:cstheme="minorHAnsi"/>
          <w:lang w:val="en-GB"/>
        </w:rPr>
        <w:t xml:space="preserve">Gs). </w:t>
      </w:r>
      <w:r w:rsidR="0092113C">
        <w:rPr>
          <w:rFonts w:cstheme="minorHAnsi"/>
          <w:lang w:val="en-GB"/>
        </w:rPr>
        <w:t>He</w:t>
      </w:r>
      <w:r w:rsidR="0092113C">
        <w:rPr>
          <w:rFonts w:ascii="Calibri" w:eastAsia="Times New Roman" w:hAnsi="Calibri" w:cs="Arial"/>
          <w:color w:val="222222"/>
          <w:lang w:val="en-GB"/>
        </w:rPr>
        <w:t xml:space="preserve"> continued to chair the IYRP International Support Group (ISG) </w:t>
      </w:r>
      <w:r w:rsidR="0092113C" w:rsidRPr="00245A9E">
        <w:rPr>
          <w:rFonts w:ascii="Calibri" w:eastAsia="Times New Roman" w:hAnsi="Calibri" w:cs="Arial"/>
          <w:color w:val="222222"/>
          <w:lang w:val="en-GB"/>
        </w:rPr>
        <w:t xml:space="preserve">until </w:t>
      </w:r>
      <w:r w:rsidR="0092113C">
        <w:rPr>
          <w:rFonts w:ascii="Calibri" w:eastAsia="Times New Roman" w:hAnsi="Calibri" w:cs="Arial"/>
          <w:color w:val="222222"/>
          <w:lang w:val="en-GB"/>
        </w:rPr>
        <w:t xml:space="preserve">April </w:t>
      </w:r>
      <w:r w:rsidR="0092113C" w:rsidRPr="00245A9E">
        <w:rPr>
          <w:rFonts w:ascii="Calibri" w:eastAsia="Times New Roman" w:hAnsi="Calibri" w:cs="Arial"/>
          <w:color w:val="222222"/>
          <w:lang w:val="en-GB"/>
        </w:rPr>
        <w:t>2022</w:t>
      </w:r>
      <w:r w:rsidR="0092113C">
        <w:rPr>
          <w:rFonts w:ascii="Calibri" w:eastAsia="Times New Roman" w:hAnsi="Calibri" w:cs="Arial"/>
          <w:color w:val="222222"/>
          <w:lang w:val="en-GB"/>
        </w:rPr>
        <w:t xml:space="preserve">, </w:t>
      </w:r>
      <w:r w:rsidR="00B30003">
        <w:rPr>
          <w:rFonts w:ascii="Calibri" w:eastAsia="Times New Roman" w:hAnsi="Calibri" w:cs="Arial"/>
          <w:color w:val="222222"/>
          <w:lang w:val="en-GB"/>
        </w:rPr>
        <w:t>when</w:t>
      </w:r>
      <w:r w:rsidR="0092113C">
        <w:rPr>
          <w:rFonts w:ascii="Calibri" w:eastAsia="Times New Roman" w:hAnsi="Calibri" w:cs="Arial"/>
          <w:color w:val="222222"/>
          <w:lang w:val="en-GB"/>
        </w:rPr>
        <w:t xml:space="preserve"> the </w:t>
      </w:r>
      <w:r w:rsidR="0092113C" w:rsidRPr="00245A9E">
        <w:rPr>
          <w:rFonts w:ascii="Calibri" w:eastAsia="Times New Roman" w:hAnsi="Calibri" w:cs="Arial"/>
          <w:color w:val="222222"/>
          <w:lang w:val="en-GB"/>
        </w:rPr>
        <w:t>Global Coordinating Group</w:t>
      </w:r>
      <w:r w:rsidR="00B30003">
        <w:rPr>
          <w:rFonts w:ascii="Calibri" w:eastAsia="Times New Roman" w:hAnsi="Calibri" w:cs="Arial"/>
          <w:color w:val="222222"/>
          <w:lang w:val="en-GB"/>
        </w:rPr>
        <w:t xml:space="preserve"> (GCG)</w:t>
      </w:r>
      <w:r w:rsidR="0092113C">
        <w:rPr>
          <w:rFonts w:ascii="Calibri" w:eastAsia="Times New Roman" w:hAnsi="Calibri" w:cs="Arial"/>
          <w:color w:val="222222"/>
          <w:lang w:val="en-GB"/>
        </w:rPr>
        <w:t xml:space="preserve"> </w:t>
      </w:r>
      <w:r w:rsidR="00B30003">
        <w:rPr>
          <w:rFonts w:ascii="Calibri" w:eastAsia="Times New Roman" w:hAnsi="Calibri" w:cs="Arial"/>
          <w:color w:val="222222"/>
          <w:lang w:val="en-GB"/>
        </w:rPr>
        <w:t>was set up t</w:t>
      </w:r>
      <w:r w:rsidR="0092113C">
        <w:rPr>
          <w:rFonts w:ascii="Calibri" w:eastAsia="Times New Roman" w:hAnsi="Calibri" w:cs="Arial"/>
          <w:color w:val="222222"/>
          <w:lang w:val="en-GB"/>
        </w:rPr>
        <w:t>o take the next steps in preparing for 2026</w:t>
      </w:r>
      <w:r w:rsidR="0092113C" w:rsidRPr="00245A9E">
        <w:rPr>
          <w:rFonts w:ascii="Calibri" w:eastAsia="Times New Roman" w:hAnsi="Calibri" w:cs="Arial"/>
          <w:color w:val="222222"/>
          <w:lang w:val="en-GB"/>
        </w:rPr>
        <w:t>.</w:t>
      </w:r>
      <w:r w:rsidR="0092113C">
        <w:rPr>
          <w:rFonts w:ascii="Calibri" w:eastAsia="Times New Roman" w:hAnsi="Calibri" w:cs="Arial"/>
          <w:color w:val="222222"/>
          <w:lang w:val="en-GB"/>
        </w:rPr>
        <w:t xml:space="preserve"> After </w:t>
      </w:r>
      <w:r w:rsidR="0092113C" w:rsidRPr="00245A9E">
        <w:rPr>
          <w:rFonts w:ascii="Calibri" w:eastAsia="Times New Roman" w:hAnsi="Calibri" w:cs="Arial"/>
          <w:color w:val="222222"/>
          <w:lang w:val="en-GB"/>
        </w:rPr>
        <w:t>stepp</w:t>
      </w:r>
      <w:r w:rsidR="0092113C">
        <w:rPr>
          <w:rFonts w:ascii="Calibri" w:eastAsia="Times New Roman" w:hAnsi="Calibri" w:cs="Arial"/>
          <w:color w:val="222222"/>
          <w:lang w:val="en-GB"/>
        </w:rPr>
        <w:t>ing</w:t>
      </w:r>
      <w:r w:rsidR="0092113C" w:rsidRPr="00245A9E">
        <w:rPr>
          <w:rFonts w:ascii="Calibri" w:eastAsia="Times New Roman" w:hAnsi="Calibri" w:cs="Arial"/>
          <w:color w:val="222222"/>
          <w:lang w:val="en-GB"/>
        </w:rPr>
        <w:t xml:space="preserve"> down as global chair, </w:t>
      </w:r>
      <w:r w:rsidR="001A31B7">
        <w:rPr>
          <w:rFonts w:ascii="Calibri" w:eastAsia="Times New Roman" w:hAnsi="Calibri" w:cs="Arial"/>
          <w:color w:val="222222"/>
          <w:lang w:val="en-GB"/>
        </w:rPr>
        <w:t>Jim</w:t>
      </w:r>
      <w:r w:rsidR="0092113C" w:rsidRPr="00245A9E">
        <w:rPr>
          <w:rFonts w:ascii="Calibri" w:eastAsia="Times New Roman" w:hAnsi="Calibri" w:cs="Arial"/>
          <w:color w:val="222222"/>
          <w:lang w:val="en-GB"/>
        </w:rPr>
        <w:t xml:space="preserve"> continued to be active in the </w:t>
      </w:r>
      <w:r w:rsidR="0092113C">
        <w:rPr>
          <w:rFonts w:ascii="Calibri" w:eastAsia="Times New Roman" w:hAnsi="Calibri" w:cs="Arial"/>
          <w:color w:val="222222"/>
          <w:lang w:val="en-GB"/>
        </w:rPr>
        <w:t xml:space="preserve">RISG </w:t>
      </w:r>
      <w:r w:rsidR="0092113C" w:rsidRPr="00245A9E">
        <w:rPr>
          <w:rFonts w:ascii="Calibri" w:eastAsia="Times New Roman" w:hAnsi="Calibri" w:cs="Arial"/>
          <w:color w:val="222222"/>
          <w:lang w:val="en-GB"/>
        </w:rPr>
        <w:t>in North America</w:t>
      </w:r>
      <w:r w:rsidR="007F05CF" w:rsidRPr="004002CD">
        <w:rPr>
          <w:rFonts w:cstheme="minorHAnsi"/>
          <w:lang w:val="en-GB"/>
        </w:rPr>
        <w:t xml:space="preserve"> until his passing. Jim’s leadership </w:t>
      </w:r>
      <w:bookmarkStart w:id="0" w:name="_GoBack"/>
      <w:bookmarkEnd w:id="0"/>
      <w:r w:rsidR="007F05CF" w:rsidRPr="004002CD">
        <w:rPr>
          <w:rFonts w:cstheme="minorHAnsi"/>
          <w:lang w:val="en-GB"/>
        </w:rPr>
        <w:t>w</w:t>
      </w:r>
      <w:r w:rsidR="0092113C">
        <w:rPr>
          <w:rFonts w:cstheme="minorHAnsi"/>
          <w:lang w:val="en-GB"/>
        </w:rPr>
        <w:t>as crucial</w:t>
      </w:r>
      <w:r w:rsidR="007F05CF" w:rsidRPr="004002CD">
        <w:rPr>
          <w:rFonts w:cstheme="minorHAnsi"/>
          <w:lang w:val="en-GB"/>
        </w:rPr>
        <w:t xml:space="preserve"> in achieving UN recognition</w:t>
      </w:r>
      <w:r w:rsidR="0092113C">
        <w:rPr>
          <w:rFonts w:cstheme="minorHAnsi"/>
          <w:lang w:val="en-GB"/>
        </w:rPr>
        <w:t xml:space="preserve"> of the IYRP 2026</w:t>
      </w:r>
      <w:r w:rsidR="007F05CF" w:rsidRPr="004002CD">
        <w:rPr>
          <w:rFonts w:cstheme="minorHAnsi"/>
          <w:lang w:val="en-GB"/>
        </w:rPr>
        <w:t xml:space="preserve">, leaving an indelible mark </w:t>
      </w:r>
      <w:r w:rsidR="0092113C">
        <w:rPr>
          <w:rFonts w:cstheme="minorHAnsi"/>
          <w:lang w:val="en-GB"/>
        </w:rPr>
        <w:t>o</w:t>
      </w:r>
      <w:r w:rsidR="00B30003">
        <w:rPr>
          <w:rFonts w:cstheme="minorHAnsi"/>
          <w:lang w:val="en-GB"/>
        </w:rPr>
        <w:t>n</w:t>
      </w:r>
      <w:r w:rsidR="007F05CF" w:rsidRPr="004002CD">
        <w:rPr>
          <w:rFonts w:cstheme="minorHAnsi"/>
          <w:lang w:val="en-GB"/>
        </w:rPr>
        <w:t xml:space="preserve"> global rangeland advocacy.</w:t>
      </w:r>
      <w:r w:rsidR="004748F4">
        <w:rPr>
          <w:rFonts w:cstheme="minorHAnsi"/>
          <w:lang w:val="en-GB"/>
        </w:rPr>
        <w:t xml:space="preserve"> See the </w:t>
      </w:r>
      <w:hyperlink r:id="rId13" w:history="1">
        <w:r w:rsidR="004748F4" w:rsidRPr="004748F4">
          <w:rPr>
            <w:rStyle w:val="Link"/>
            <w:rFonts w:cstheme="minorHAnsi"/>
            <w:lang w:val="en-GB"/>
          </w:rPr>
          <w:t>IYRP eulogy to Jim</w:t>
        </w:r>
      </w:hyperlink>
      <w:r w:rsidR="004748F4">
        <w:rPr>
          <w:rFonts w:cstheme="minorHAnsi"/>
          <w:lang w:val="en-GB"/>
        </w:rPr>
        <w:t>.</w:t>
      </w:r>
    </w:p>
    <w:p w14:paraId="68ADFEB9" w14:textId="28A79F4C" w:rsidR="00FE086E" w:rsidRPr="0063730F" w:rsidRDefault="00FE086E" w:rsidP="009D3A13">
      <w:pPr>
        <w:spacing w:line="264" w:lineRule="auto"/>
        <w:rPr>
          <w:rFonts w:cstheme="minorHAnsi"/>
          <w:b/>
          <w:bCs/>
          <w:sz w:val="6"/>
          <w:szCs w:val="6"/>
          <w:lang w:val="en-GB"/>
        </w:rPr>
      </w:pPr>
    </w:p>
    <w:p w14:paraId="2DC61123" w14:textId="1BA71D49" w:rsidR="00006C43" w:rsidRPr="007911F1" w:rsidRDefault="00006C43" w:rsidP="009D3A13">
      <w:pPr>
        <w:spacing w:before="300" w:after="120" w:line="264" w:lineRule="auto"/>
        <w:rPr>
          <w:rFonts w:cstheme="minorHAnsi"/>
          <w:b/>
          <w:color w:val="833C0B" w:themeColor="accent2" w:themeShade="80"/>
          <w:sz w:val="28"/>
          <w:szCs w:val="28"/>
          <w:lang w:val="en-GB"/>
        </w:rPr>
      </w:pPr>
      <w:r w:rsidRPr="007911F1">
        <w:rPr>
          <w:rFonts w:cstheme="minorHAnsi"/>
          <w:b/>
          <w:color w:val="833C0B" w:themeColor="accent2" w:themeShade="80"/>
          <w:sz w:val="28"/>
          <w:szCs w:val="28"/>
          <w:lang w:val="en-GB"/>
        </w:rPr>
        <w:t>Updates from the Global Secretariat</w:t>
      </w:r>
      <w:r w:rsidR="00B30003">
        <w:rPr>
          <w:rFonts w:cstheme="minorHAnsi"/>
          <w:b/>
          <w:color w:val="833C0B" w:themeColor="accent2" w:themeShade="80"/>
          <w:sz w:val="28"/>
          <w:szCs w:val="28"/>
          <w:lang w:val="en-GB"/>
        </w:rPr>
        <w:t xml:space="preserve"> of the IYRP </w:t>
      </w:r>
      <w:r w:rsidR="00C4567B">
        <w:rPr>
          <w:rFonts w:cstheme="minorHAnsi"/>
          <w:b/>
          <w:color w:val="833C0B" w:themeColor="accent2" w:themeShade="80"/>
          <w:sz w:val="28"/>
          <w:szCs w:val="28"/>
          <w:lang w:val="en-GB"/>
        </w:rPr>
        <w:t>alliance</w:t>
      </w:r>
    </w:p>
    <w:p w14:paraId="228C282F" w14:textId="77777777" w:rsidR="00006C43" w:rsidRPr="0063730F" w:rsidRDefault="00006C43" w:rsidP="003E4992">
      <w:pPr>
        <w:pStyle w:val="berschrift1"/>
        <w:spacing w:before="200" w:after="160" w:line="264" w:lineRule="auto"/>
        <w:jc w:val="center"/>
        <w:rPr>
          <w:rFonts w:asciiTheme="minorHAnsi" w:hAnsiTheme="minorHAnsi" w:cstheme="minorHAnsi"/>
          <w:b/>
          <w:color w:val="auto"/>
          <w:sz w:val="24"/>
          <w:szCs w:val="24"/>
          <w:u w:val="single"/>
          <w:lang w:val="en-GB"/>
        </w:rPr>
      </w:pPr>
      <w:r w:rsidRPr="0063730F">
        <w:rPr>
          <w:rFonts w:asciiTheme="minorHAnsi" w:hAnsiTheme="minorHAnsi" w:cstheme="minorHAnsi"/>
          <w:b/>
          <w:color w:val="auto"/>
          <w:sz w:val="24"/>
          <w:szCs w:val="24"/>
          <w:u w:val="single"/>
          <w:lang w:val="en-GB"/>
        </w:rPr>
        <w:t>Thematic Working Groups</w:t>
      </w:r>
    </w:p>
    <w:p w14:paraId="75EE5CF3" w14:textId="77777777" w:rsidR="00006C43" w:rsidRPr="000B6E86" w:rsidRDefault="00006C43" w:rsidP="009D3A13">
      <w:pPr>
        <w:spacing w:after="120" w:line="264" w:lineRule="auto"/>
        <w:rPr>
          <w:rFonts w:cstheme="minorHAnsi"/>
          <w:lang w:val="en-GB"/>
        </w:rPr>
      </w:pPr>
      <w:r w:rsidRPr="000B6E86">
        <w:rPr>
          <w:rFonts w:cstheme="minorHAnsi"/>
          <w:lang w:val="en-GB"/>
        </w:rPr>
        <w:t xml:space="preserve">The </w:t>
      </w:r>
      <w:r>
        <w:rPr>
          <w:rFonts w:cstheme="minorHAnsi"/>
          <w:lang w:val="en-GB"/>
        </w:rPr>
        <w:t>ten</w:t>
      </w:r>
      <w:r w:rsidRPr="000B6E86">
        <w:rPr>
          <w:rFonts w:cstheme="minorHAnsi"/>
          <w:lang w:val="en-GB"/>
        </w:rPr>
        <w:t xml:space="preserve"> IYRP thematic Working Groups (WGs) are currently active to differing degrees.</w:t>
      </w:r>
    </w:p>
    <w:p w14:paraId="7DF89735" w14:textId="77777777" w:rsidR="00B2683F" w:rsidRPr="00B2683F" w:rsidRDefault="00B2683F" w:rsidP="009D3A13">
      <w:pPr>
        <w:spacing w:after="80" w:line="264" w:lineRule="auto"/>
        <w:rPr>
          <w:rFonts w:cstheme="minorHAnsi"/>
          <w:b/>
          <w:sz w:val="4"/>
          <w:szCs w:val="4"/>
          <w:lang w:val="en-GB"/>
        </w:rPr>
      </w:pPr>
    </w:p>
    <w:p w14:paraId="5470DA3A" w14:textId="483D97E2" w:rsidR="00006C43" w:rsidRPr="00FE2CF1" w:rsidRDefault="00006C43" w:rsidP="009D3A13">
      <w:pPr>
        <w:spacing w:after="80" w:line="264" w:lineRule="auto"/>
        <w:rPr>
          <w:rFonts w:cstheme="minorHAnsi"/>
          <w:b/>
          <w:lang w:val="en-GB"/>
        </w:rPr>
      </w:pPr>
      <w:r w:rsidRPr="00FE2CF1">
        <w:rPr>
          <w:rFonts w:cstheme="minorHAnsi"/>
          <w:b/>
          <w:lang w:val="en-GB"/>
        </w:rPr>
        <w:t>Afforestation in Rangelands</w:t>
      </w:r>
    </w:p>
    <w:p w14:paraId="0870B7F8" w14:textId="77777777" w:rsidR="00006C43" w:rsidRPr="0014467D" w:rsidRDefault="00006C43" w:rsidP="009D3A13">
      <w:pPr>
        <w:pStyle w:val="Listenabsatz"/>
        <w:numPr>
          <w:ilvl w:val="1"/>
          <w:numId w:val="29"/>
        </w:numPr>
        <w:spacing w:after="80" w:line="264" w:lineRule="auto"/>
        <w:ind w:left="568" w:hanging="284"/>
        <w:contextualSpacing w:val="0"/>
        <w:rPr>
          <w:rFonts w:cstheme="minorHAnsi"/>
          <w:lang w:val="en-GB"/>
        </w:rPr>
      </w:pPr>
      <w:r w:rsidRPr="0014467D">
        <w:rPr>
          <w:rFonts w:cstheme="minorHAnsi"/>
          <w:lang w:val="en-GB"/>
        </w:rPr>
        <w:t>Paper published in</w:t>
      </w:r>
      <w:r w:rsidRPr="00FE2CF1">
        <w:rPr>
          <w:rFonts w:cstheme="minorHAnsi"/>
          <w:i/>
          <w:lang w:val="en-GB"/>
        </w:rPr>
        <w:t xml:space="preserve"> Frontiers in Ecology and Environment</w:t>
      </w:r>
      <w:r w:rsidRPr="0014467D">
        <w:rPr>
          <w:rFonts w:cstheme="minorHAnsi"/>
          <w:lang w:val="en-GB"/>
        </w:rPr>
        <w:t>: “Rangeland afforestation is not a natural climate solution”</w:t>
      </w:r>
    </w:p>
    <w:p w14:paraId="674E50DA" w14:textId="77777777" w:rsidR="00006C43" w:rsidRPr="0014467D" w:rsidRDefault="00006C43" w:rsidP="009D3A13">
      <w:pPr>
        <w:pStyle w:val="Listenabsatz"/>
        <w:numPr>
          <w:ilvl w:val="1"/>
          <w:numId w:val="29"/>
        </w:numPr>
        <w:spacing w:after="120" w:line="264" w:lineRule="auto"/>
        <w:ind w:left="568" w:hanging="284"/>
        <w:contextualSpacing w:val="0"/>
        <w:rPr>
          <w:rFonts w:cstheme="minorHAnsi"/>
          <w:lang w:val="en-GB"/>
        </w:rPr>
      </w:pPr>
      <w:r w:rsidRPr="0014467D">
        <w:rPr>
          <w:rFonts w:cstheme="minorHAnsi"/>
          <w:lang w:val="en-GB"/>
        </w:rPr>
        <w:t xml:space="preserve">Paper published in </w:t>
      </w:r>
      <w:r w:rsidRPr="00FE2CF1">
        <w:rPr>
          <w:rFonts w:cstheme="minorHAnsi"/>
          <w:i/>
          <w:lang w:val="en-GB"/>
        </w:rPr>
        <w:t>The Conversation</w:t>
      </w:r>
      <w:r w:rsidRPr="0014467D">
        <w:rPr>
          <w:rFonts w:cstheme="minorHAnsi"/>
          <w:lang w:val="en-GB"/>
        </w:rPr>
        <w:t>: “Planting trees in grasslands won’t save the planet”</w:t>
      </w:r>
    </w:p>
    <w:p w14:paraId="0A4134A7" w14:textId="77777777" w:rsidR="0063730F" w:rsidRDefault="0063730F" w:rsidP="00BB1C2E">
      <w:pPr>
        <w:shd w:val="clear" w:color="auto" w:fill="FFFFFF"/>
        <w:spacing w:before="160" w:after="0" w:line="264" w:lineRule="auto"/>
        <w:rPr>
          <w:rFonts w:ascii="Arial" w:eastAsia="Times New Roman" w:hAnsi="Arial" w:cs="Arial"/>
          <w:color w:val="500050"/>
          <w:sz w:val="24"/>
          <w:szCs w:val="24"/>
          <w:lang w:eastAsia="en-ZA"/>
        </w:rPr>
      </w:pPr>
      <w:r w:rsidRPr="003B3D98">
        <w:rPr>
          <w:rFonts w:cstheme="minorHAnsi"/>
          <w:b/>
          <w:lang w:val="en-GB"/>
        </w:rPr>
        <w:t>Pastoralist Youth</w:t>
      </w:r>
    </w:p>
    <w:p w14:paraId="028DA1F8" w14:textId="77777777" w:rsidR="0063730F" w:rsidRDefault="0063730F" w:rsidP="009D3A13">
      <w:pPr>
        <w:pStyle w:val="Listenabsatz"/>
        <w:numPr>
          <w:ilvl w:val="0"/>
          <w:numId w:val="37"/>
        </w:numPr>
        <w:spacing w:after="120" w:line="264" w:lineRule="auto"/>
        <w:ind w:left="568" w:hanging="284"/>
        <w:contextualSpacing w:val="0"/>
        <w:rPr>
          <w:rFonts w:cstheme="minorHAnsi"/>
          <w:lang w:val="en-GB"/>
        </w:rPr>
      </w:pPr>
      <w:r w:rsidRPr="003B3D98">
        <w:rPr>
          <w:rFonts w:cstheme="minorHAnsi"/>
          <w:lang w:val="en-GB"/>
        </w:rPr>
        <w:t>Membership of this WG has expanded, recruiting from outside normal IYRP networks</w:t>
      </w:r>
    </w:p>
    <w:p w14:paraId="0E8B5C85" w14:textId="77777777" w:rsidR="0063730F" w:rsidRDefault="0063730F" w:rsidP="009D3A13">
      <w:pPr>
        <w:pStyle w:val="Listenabsatz"/>
        <w:numPr>
          <w:ilvl w:val="0"/>
          <w:numId w:val="37"/>
        </w:numPr>
        <w:spacing w:after="120" w:line="264" w:lineRule="auto"/>
        <w:ind w:left="568" w:hanging="284"/>
        <w:contextualSpacing w:val="0"/>
        <w:rPr>
          <w:rFonts w:cstheme="minorHAnsi"/>
          <w:lang w:val="en-GB"/>
        </w:rPr>
      </w:pPr>
      <w:r w:rsidRPr="003B3D98">
        <w:rPr>
          <w:rFonts w:cstheme="minorHAnsi"/>
          <w:lang w:val="en-GB"/>
        </w:rPr>
        <w:t xml:space="preserve">New coordinator: Jacob </w:t>
      </w:r>
      <w:proofErr w:type="spellStart"/>
      <w:r w:rsidRPr="003B3D98">
        <w:rPr>
          <w:rFonts w:cstheme="minorHAnsi"/>
          <w:lang w:val="en-GB"/>
        </w:rPr>
        <w:t>Lekaitogo</w:t>
      </w:r>
      <w:proofErr w:type="spellEnd"/>
      <w:r w:rsidRPr="003B3D98">
        <w:rPr>
          <w:rFonts w:cstheme="minorHAnsi"/>
          <w:lang w:val="en-GB"/>
        </w:rPr>
        <w:t xml:space="preserve"> from Kenya</w:t>
      </w:r>
    </w:p>
    <w:p w14:paraId="1369215B" w14:textId="5C7E8729" w:rsidR="0063730F" w:rsidRPr="003B3D98" w:rsidRDefault="0063730F" w:rsidP="009D3A13">
      <w:pPr>
        <w:pStyle w:val="Listenabsatz"/>
        <w:numPr>
          <w:ilvl w:val="0"/>
          <w:numId w:val="37"/>
        </w:numPr>
        <w:spacing w:after="120" w:line="264" w:lineRule="auto"/>
        <w:ind w:left="568" w:hanging="284"/>
        <w:contextualSpacing w:val="0"/>
        <w:rPr>
          <w:rFonts w:cstheme="minorHAnsi"/>
          <w:lang w:val="en-GB"/>
        </w:rPr>
      </w:pPr>
      <w:r w:rsidRPr="003B3D98">
        <w:rPr>
          <w:rFonts w:cstheme="minorHAnsi"/>
          <w:lang w:val="en-GB"/>
        </w:rPr>
        <w:t xml:space="preserve">WG is formulating some key messages and planning events, including a webinar to exchange with other </w:t>
      </w:r>
      <w:r w:rsidR="009D3A13">
        <w:rPr>
          <w:rFonts w:cstheme="minorHAnsi"/>
          <w:lang w:val="en-GB"/>
        </w:rPr>
        <w:t>WG</w:t>
      </w:r>
      <w:r w:rsidRPr="003B3D98">
        <w:rPr>
          <w:rFonts w:cstheme="minorHAnsi"/>
          <w:lang w:val="en-GB"/>
        </w:rPr>
        <w:t>s on youth issues</w:t>
      </w:r>
    </w:p>
    <w:p w14:paraId="1B04FFFD" w14:textId="77777777" w:rsidR="0063730F" w:rsidRPr="00513176" w:rsidRDefault="0063730F" w:rsidP="009D3A13">
      <w:pPr>
        <w:spacing w:after="80" w:line="264" w:lineRule="auto"/>
        <w:rPr>
          <w:rFonts w:cstheme="minorHAnsi"/>
          <w:b/>
          <w:lang w:val="en-GB"/>
        </w:rPr>
      </w:pPr>
      <w:r w:rsidRPr="00513176">
        <w:rPr>
          <w:rFonts w:cstheme="minorHAnsi"/>
          <w:b/>
          <w:lang w:val="en-GB"/>
        </w:rPr>
        <w:lastRenderedPageBreak/>
        <w:t>Rangelands &amp; Biodiversity</w:t>
      </w:r>
    </w:p>
    <w:p w14:paraId="29DD4ACD" w14:textId="3F40AD6A" w:rsidR="0063730F" w:rsidRPr="00513176" w:rsidRDefault="0063730F" w:rsidP="009D3A13">
      <w:pPr>
        <w:pStyle w:val="Listenabsatz"/>
        <w:numPr>
          <w:ilvl w:val="0"/>
          <w:numId w:val="32"/>
        </w:numPr>
        <w:spacing w:after="80" w:line="264" w:lineRule="auto"/>
        <w:ind w:left="568" w:hanging="284"/>
        <w:contextualSpacing w:val="0"/>
        <w:rPr>
          <w:rFonts w:cstheme="minorHAnsi"/>
          <w:lang w:val="en-GB"/>
        </w:rPr>
      </w:pPr>
      <w:r w:rsidRPr="00513176">
        <w:rPr>
          <w:rFonts w:cstheme="minorHAnsi"/>
          <w:lang w:val="en-GB"/>
        </w:rPr>
        <w:t>Concept note now available on the website</w:t>
      </w:r>
    </w:p>
    <w:p w14:paraId="298B75A9" w14:textId="2360608D" w:rsidR="0063730F" w:rsidRPr="00513176" w:rsidRDefault="0063730F" w:rsidP="009D3A13">
      <w:pPr>
        <w:pStyle w:val="Listenabsatz"/>
        <w:numPr>
          <w:ilvl w:val="0"/>
          <w:numId w:val="32"/>
        </w:numPr>
        <w:spacing w:after="120" w:line="264" w:lineRule="auto"/>
        <w:ind w:left="568" w:hanging="284"/>
        <w:contextualSpacing w:val="0"/>
        <w:rPr>
          <w:rFonts w:cstheme="minorHAnsi"/>
          <w:lang w:val="en-GB"/>
        </w:rPr>
      </w:pPr>
      <w:r w:rsidRPr="00513176">
        <w:rPr>
          <w:rFonts w:cstheme="minorHAnsi"/>
          <w:lang w:val="en-GB"/>
        </w:rPr>
        <w:t xml:space="preserve">Group is </w:t>
      </w:r>
      <w:r>
        <w:rPr>
          <w:rFonts w:cstheme="minorHAnsi"/>
          <w:lang w:val="en-GB"/>
        </w:rPr>
        <w:t>formulating</w:t>
      </w:r>
      <w:r w:rsidRPr="00513176">
        <w:rPr>
          <w:rFonts w:cstheme="minorHAnsi"/>
          <w:lang w:val="en-GB"/>
        </w:rPr>
        <w:t xml:space="preserve"> its </w:t>
      </w:r>
      <w:r>
        <w:rPr>
          <w:rFonts w:cstheme="minorHAnsi"/>
          <w:lang w:val="en-GB"/>
        </w:rPr>
        <w:t>four</w:t>
      </w:r>
      <w:r w:rsidRPr="00513176">
        <w:rPr>
          <w:rFonts w:cstheme="minorHAnsi"/>
          <w:lang w:val="en-GB"/>
        </w:rPr>
        <w:t xml:space="preserve"> core messages to make them easier to communicate</w:t>
      </w:r>
    </w:p>
    <w:p w14:paraId="7212A4CF" w14:textId="77777777" w:rsidR="0063730F" w:rsidRPr="00796E15" w:rsidRDefault="0063730F" w:rsidP="00BB1C2E">
      <w:pPr>
        <w:spacing w:before="160" w:after="80" w:line="264" w:lineRule="auto"/>
        <w:rPr>
          <w:rFonts w:cstheme="minorHAnsi"/>
          <w:b/>
          <w:lang w:val="en-GB"/>
        </w:rPr>
      </w:pPr>
      <w:r>
        <w:rPr>
          <w:rFonts w:cstheme="minorHAnsi"/>
          <w:b/>
          <w:lang w:val="en-GB"/>
        </w:rPr>
        <w:t xml:space="preserve">Rangelands, </w:t>
      </w:r>
      <w:r w:rsidRPr="00796E15">
        <w:rPr>
          <w:rFonts w:cstheme="minorHAnsi"/>
          <w:b/>
          <w:lang w:val="en-GB"/>
        </w:rPr>
        <w:t>Pastoralis</w:t>
      </w:r>
      <w:r>
        <w:rPr>
          <w:rFonts w:cstheme="minorHAnsi"/>
          <w:b/>
          <w:lang w:val="en-GB"/>
        </w:rPr>
        <w:t>ts</w:t>
      </w:r>
      <w:r w:rsidRPr="00796E15">
        <w:rPr>
          <w:rFonts w:cstheme="minorHAnsi"/>
          <w:b/>
          <w:lang w:val="en-GB"/>
        </w:rPr>
        <w:t xml:space="preserve"> &amp; Climate Change</w:t>
      </w:r>
    </w:p>
    <w:p w14:paraId="504998A7" w14:textId="0E7CCEC4" w:rsidR="0063730F" w:rsidRPr="0014467D" w:rsidRDefault="0063730F" w:rsidP="009D3A13">
      <w:pPr>
        <w:pStyle w:val="Listenabsatz"/>
        <w:numPr>
          <w:ilvl w:val="0"/>
          <w:numId w:val="37"/>
        </w:numPr>
        <w:spacing w:after="120" w:line="264" w:lineRule="auto"/>
        <w:ind w:left="568" w:hanging="284"/>
        <w:contextualSpacing w:val="0"/>
        <w:rPr>
          <w:rFonts w:cstheme="minorHAnsi"/>
          <w:lang w:val="en-GB"/>
        </w:rPr>
      </w:pPr>
      <w:proofErr w:type="spellStart"/>
      <w:r w:rsidRPr="0014467D">
        <w:rPr>
          <w:rFonts w:cstheme="minorHAnsi"/>
          <w:lang w:val="en-GB"/>
        </w:rPr>
        <w:t>Habibou</w:t>
      </w:r>
      <w:proofErr w:type="spellEnd"/>
      <w:r w:rsidRPr="0014467D">
        <w:rPr>
          <w:rFonts w:cstheme="minorHAnsi"/>
          <w:lang w:val="en-GB"/>
        </w:rPr>
        <w:t xml:space="preserve"> </w:t>
      </w:r>
      <w:proofErr w:type="spellStart"/>
      <w:r w:rsidRPr="0014467D">
        <w:rPr>
          <w:rFonts w:cstheme="minorHAnsi"/>
          <w:lang w:val="en-GB"/>
        </w:rPr>
        <w:t>Assouma</w:t>
      </w:r>
      <w:proofErr w:type="spellEnd"/>
      <w:r w:rsidRPr="0014467D">
        <w:rPr>
          <w:rFonts w:cstheme="minorHAnsi"/>
          <w:lang w:val="en-GB"/>
        </w:rPr>
        <w:t xml:space="preserve"> (CIRAD</w:t>
      </w:r>
      <w:r w:rsidR="008F7EFF">
        <w:rPr>
          <w:rFonts w:cstheme="minorHAnsi"/>
          <w:lang w:val="en-GB"/>
        </w:rPr>
        <w:t xml:space="preserve"> Burkina Faso</w:t>
      </w:r>
      <w:r w:rsidRPr="0014467D">
        <w:rPr>
          <w:rFonts w:cstheme="minorHAnsi"/>
          <w:lang w:val="en-GB"/>
        </w:rPr>
        <w:t xml:space="preserve">) recently </w:t>
      </w:r>
      <w:r>
        <w:rPr>
          <w:rFonts w:cstheme="minorHAnsi"/>
          <w:lang w:val="en-GB"/>
        </w:rPr>
        <w:t>joined as</w:t>
      </w:r>
      <w:r w:rsidRPr="0014467D">
        <w:rPr>
          <w:rFonts w:cstheme="minorHAnsi"/>
          <w:lang w:val="en-GB"/>
        </w:rPr>
        <w:t xml:space="preserve"> </w:t>
      </w:r>
      <w:r>
        <w:rPr>
          <w:rFonts w:cstheme="minorHAnsi"/>
          <w:lang w:val="en-GB"/>
        </w:rPr>
        <w:t>a co-</w:t>
      </w:r>
      <w:r w:rsidRPr="0014467D">
        <w:rPr>
          <w:rFonts w:cstheme="minorHAnsi"/>
          <w:lang w:val="en-GB"/>
        </w:rPr>
        <w:t>coordinator of this group</w:t>
      </w:r>
      <w:r>
        <w:rPr>
          <w:rFonts w:cstheme="minorHAnsi"/>
          <w:lang w:val="en-GB"/>
        </w:rPr>
        <w:t>, which has</w:t>
      </w:r>
      <w:r w:rsidRPr="0014467D">
        <w:rPr>
          <w:rFonts w:cstheme="minorHAnsi"/>
          <w:lang w:val="en-GB"/>
        </w:rPr>
        <w:t xml:space="preserve"> start</w:t>
      </w:r>
      <w:r>
        <w:rPr>
          <w:rFonts w:cstheme="minorHAnsi"/>
          <w:lang w:val="en-GB"/>
        </w:rPr>
        <w:t>ed</w:t>
      </w:r>
      <w:r w:rsidRPr="0014467D">
        <w:rPr>
          <w:rFonts w:cstheme="minorHAnsi"/>
          <w:lang w:val="en-GB"/>
        </w:rPr>
        <w:t xml:space="preserve"> developing </w:t>
      </w:r>
      <w:r>
        <w:rPr>
          <w:rFonts w:cstheme="minorHAnsi"/>
          <w:lang w:val="en-GB"/>
        </w:rPr>
        <w:t>its</w:t>
      </w:r>
      <w:r w:rsidRPr="0014467D">
        <w:rPr>
          <w:rFonts w:cstheme="minorHAnsi"/>
          <w:lang w:val="en-GB"/>
        </w:rPr>
        <w:t xml:space="preserve"> outputs</w:t>
      </w:r>
    </w:p>
    <w:p w14:paraId="1488C192" w14:textId="32722E63" w:rsidR="00006C43" w:rsidRPr="00FE2CF1" w:rsidRDefault="00006C43" w:rsidP="00BB1C2E">
      <w:pPr>
        <w:spacing w:before="160" w:after="80" w:line="264" w:lineRule="auto"/>
        <w:rPr>
          <w:rFonts w:cstheme="minorHAnsi"/>
          <w:b/>
          <w:lang w:val="en-GB"/>
        </w:rPr>
      </w:pPr>
      <w:r w:rsidRPr="00FE2CF1">
        <w:rPr>
          <w:rFonts w:cstheme="minorHAnsi"/>
          <w:b/>
          <w:lang w:val="en-GB"/>
        </w:rPr>
        <w:t>Pastoralism &amp; Gender</w:t>
      </w:r>
    </w:p>
    <w:p w14:paraId="5D76B4E3" w14:textId="77777777" w:rsidR="00006C43" w:rsidRPr="0014467D" w:rsidRDefault="00006C43" w:rsidP="009D3A13">
      <w:pPr>
        <w:pStyle w:val="Listenabsatz"/>
        <w:numPr>
          <w:ilvl w:val="1"/>
          <w:numId w:val="31"/>
        </w:numPr>
        <w:spacing w:after="80" w:line="264" w:lineRule="auto"/>
        <w:ind w:left="568" w:hanging="284"/>
        <w:contextualSpacing w:val="0"/>
        <w:rPr>
          <w:rFonts w:cstheme="minorHAnsi"/>
          <w:lang w:val="en-GB"/>
        </w:rPr>
      </w:pPr>
      <w:r w:rsidRPr="0014467D">
        <w:rPr>
          <w:rFonts w:cstheme="minorHAnsi"/>
          <w:lang w:val="en-GB"/>
        </w:rPr>
        <w:t xml:space="preserve">Key </w:t>
      </w:r>
      <w:r>
        <w:rPr>
          <w:rFonts w:cstheme="minorHAnsi"/>
          <w:lang w:val="en-GB"/>
        </w:rPr>
        <w:t>m</w:t>
      </w:r>
      <w:r w:rsidRPr="0014467D">
        <w:rPr>
          <w:rFonts w:cstheme="minorHAnsi"/>
          <w:lang w:val="en-GB"/>
        </w:rPr>
        <w:t xml:space="preserve">essages document translated into 14 languages and posted on IYRP website </w:t>
      </w:r>
    </w:p>
    <w:p w14:paraId="2E0640CF" w14:textId="37A7D1DF" w:rsidR="00006C43" w:rsidRDefault="00006C43" w:rsidP="009D3A13">
      <w:pPr>
        <w:pStyle w:val="Listenabsatz"/>
        <w:numPr>
          <w:ilvl w:val="1"/>
          <w:numId w:val="31"/>
        </w:numPr>
        <w:spacing w:after="120" w:line="264" w:lineRule="auto"/>
        <w:ind w:left="568" w:hanging="284"/>
        <w:contextualSpacing w:val="0"/>
        <w:rPr>
          <w:rFonts w:cstheme="minorHAnsi"/>
          <w:lang w:val="en-GB"/>
        </w:rPr>
      </w:pPr>
      <w:r w:rsidRPr="0014467D">
        <w:rPr>
          <w:rFonts w:cstheme="minorHAnsi"/>
          <w:lang w:val="en-GB"/>
        </w:rPr>
        <w:t xml:space="preserve">Group currently compiling films on women pastoralists for </w:t>
      </w:r>
      <w:r w:rsidR="00972DE9">
        <w:rPr>
          <w:rFonts w:cstheme="minorHAnsi"/>
          <w:lang w:val="en-GB"/>
        </w:rPr>
        <w:t>screening during events related to rangelands and</w:t>
      </w:r>
      <w:r w:rsidRPr="0014467D">
        <w:rPr>
          <w:rFonts w:cstheme="minorHAnsi"/>
          <w:lang w:val="en-GB"/>
        </w:rPr>
        <w:t xml:space="preserve"> pastoralist</w:t>
      </w:r>
      <w:r w:rsidR="00972DE9">
        <w:rPr>
          <w:rFonts w:cstheme="minorHAnsi"/>
          <w:lang w:val="en-GB"/>
        </w:rPr>
        <w:t>s and possibly a film festival devoted to this theme</w:t>
      </w:r>
    </w:p>
    <w:p w14:paraId="77F62782" w14:textId="10F12E68" w:rsidR="007911F1" w:rsidRDefault="007911F1" w:rsidP="009D3A13">
      <w:pPr>
        <w:pStyle w:val="StandardWeb"/>
        <w:spacing w:line="264" w:lineRule="auto"/>
        <w:ind w:left="360"/>
        <w:jc w:val="center"/>
      </w:pPr>
      <w:r>
        <w:rPr>
          <w:noProof/>
          <w:lang w:val="de-DE" w:eastAsia="de-DE"/>
        </w:rPr>
        <w:drawing>
          <wp:anchor distT="0" distB="0" distL="114300" distR="114300" simplePos="0" relativeHeight="251657728" behindDoc="0" locked="0" layoutInCell="1" allowOverlap="1" wp14:anchorId="479D4894" wp14:editId="48DBCBA3">
            <wp:simplePos x="0" y="0"/>
            <wp:positionH relativeFrom="column">
              <wp:posOffset>457200</wp:posOffset>
            </wp:positionH>
            <wp:positionV relativeFrom="paragraph">
              <wp:posOffset>67945</wp:posOffset>
            </wp:positionV>
            <wp:extent cx="3217346" cy="1985010"/>
            <wp:effectExtent l="203200" t="203200" r="212090" b="199390"/>
            <wp:wrapNone/>
            <wp:docPr id="4701582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4">
                      <a:extLst>
                        <a:ext uri="{BEBA8EAE-BF5A-486C-A8C5-ECC9F3942E4B}">
                          <a14:imgProps xmlns:a14="http://schemas.microsoft.com/office/drawing/2010/main">
                            <a14:imgLayer r:embed="rId15">
                              <a14:imgEffect>
                                <a14:sharpenSoften amount="2000"/>
                              </a14:imgEffect>
                              <a14:imgEffect>
                                <a14:brightnessContrast bright="-1000"/>
                              </a14:imgEffect>
                            </a14:imgLayer>
                          </a14:imgProps>
                        </a:ext>
                        <a:ext uri="{28A0092B-C50C-407E-A947-70E740481C1C}">
                          <a14:useLocalDpi xmlns:a14="http://schemas.microsoft.com/office/drawing/2010/main" val="0"/>
                        </a:ext>
                      </a:extLst>
                    </a:blip>
                    <a:srcRect l="6692" b="4814"/>
                    <a:stretch/>
                  </pic:blipFill>
                  <pic:spPr bwMode="auto">
                    <a:xfrm>
                      <a:off x="0" y="0"/>
                      <a:ext cx="3217346" cy="198501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2208132" w14:textId="77777777" w:rsidR="0063730F" w:rsidRDefault="0063730F" w:rsidP="009D3A13">
      <w:pPr>
        <w:spacing w:after="80" w:line="264" w:lineRule="auto"/>
        <w:rPr>
          <w:rFonts w:cstheme="minorHAnsi"/>
          <w:b/>
          <w:lang w:val="en-GB"/>
        </w:rPr>
      </w:pPr>
    </w:p>
    <w:p w14:paraId="452E4064" w14:textId="77777777" w:rsidR="0063730F" w:rsidRDefault="0063730F" w:rsidP="009D3A13">
      <w:pPr>
        <w:spacing w:after="80" w:line="264" w:lineRule="auto"/>
        <w:rPr>
          <w:rFonts w:cstheme="minorHAnsi"/>
          <w:b/>
          <w:lang w:val="en-GB"/>
        </w:rPr>
      </w:pPr>
    </w:p>
    <w:p w14:paraId="4C28456E" w14:textId="77777777" w:rsidR="0063730F" w:rsidRDefault="0063730F" w:rsidP="009D3A13">
      <w:pPr>
        <w:spacing w:after="80" w:line="264" w:lineRule="auto"/>
        <w:rPr>
          <w:rFonts w:cstheme="minorHAnsi"/>
          <w:b/>
          <w:lang w:val="en-GB"/>
        </w:rPr>
      </w:pPr>
    </w:p>
    <w:p w14:paraId="53733BF3" w14:textId="77777777" w:rsidR="0063730F" w:rsidRDefault="0063730F" w:rsidP="009D3A13">
      <w:pPr>
        <w:spacing w:after="80" w:line="264" w:lineRule="auto"/>
        <w:rPr>
          <w:rFonts w:cstheme="minorHAnsi"/>
          <w:b/>
          <w:lang w:val="en-GB"/>
        </w:rPr>
      </w:pPr>
    </w:p>
    <w:p w14:paraId="6C5EB1CE" w14:textId="332018A3" w:rsidR="0063730F" w:rsidRPr="004E3AEC" w:rsidRDefault="00410CA2" w:rsidP="00410CA2">
      <w:pPr>
        <w:spacing w:after="80" w:line="264" w:lineRule="auto"/>
        <w:ind w:left="5760"/>
        <w:rPr>
          <w:rFonts w:cstheme="minorHAnsi"/>
          <w:i/>
          <w:sz w:val="18"/>
          <w:szCs w:val="18"/>
          <w:lang w:val="en-GB"/>
        </w:rPr>
      </w:pPr>
      <w:r>
        <w:rPr>
          <w:rFonts w:cstheme="minorHAnsi"/>
          <w:sz w:val="17"/>
          <w:szCs w:val="17"/>
          <w:lang w:val="en-GB"/>
        </w:rPr>
        <w:t xml:space="preserve">     </w:t>
      </w:r>
      <w:r w:rsidR="007D2886" w:rsidRPr="004E3AEC">
        <w:rPr>
          <w:rFonts w:cstheme="minorHAnsi"/>
          <w:i/>
          <w:sz w:val="18"/>
          <w:szCs w:val="18"/>
          <w:lang w:val="en-GB"/>
        </w:rPr>
        <w:t>Photo</w:t>
      </w:r>
      <w:r w:rsidR="00A31784" w:rsidRPr="004E3AEC">
        <w:rPr>
          <w:rFonts w:cstheme="minorHAnsi"/>
          <w:i/>
          <w:sz w:val="18"/>
          <w:szCs w:val="18"/>
          <w:lang w:val="en-GB"/>
        </w:rPr>
        <w:t xml:space="preserve"> by</w:t>
      </w:r>
      <w:r w:rsidR="007D2886" w:rsidRPr="004E3AEC">
        <w:rPr>
          <w:rFonts w:cstheme="minorHAnsi"/>
          <w:i/>
          <w:sz w:val="18"/>
          <w:szCs w:val="18"/>
          <w:lang w:val="en-GB"/>
        </w:rPr>
        <w:t xml:space="preserve"> Dao </w:t>
      </w:r>
      <w:proofErr w:type="spellStart"/>
      <w:r w:rsidR="007D2886" w:rsidRPr="004E3AEC">
        <w:rPr>
          <w:rFonts w:cstheme="minorHAnsi"/>
          <w:i/>
          <w:sz w:val="18"/>
          <w:szCs w:val="18"/>
          <w:lang w:val="en-GB"/>
        </w:rPr>
        <w:t>Rina</w:t>
      </w:r>
      <w:proofErr w:type="spellEnd"/>
      <w:r w:rsidR="007D2886" w:rsidRPr="004E3AEC">
        <w:rPr>
          <w:rFonts w:cstheme="minorHAnsi"/>
          <w:i/>
          <w:sz w:val="18"/>
          <w:szCs w:val="18"/>
          <w:lang w:val="en-GB"/>
        </w:rPr>
        <w:t>, Inner Mongolia</w:t>
      </w:r>
    </w:p>
    <w:p w14:paraId="6FAE3C7B" w14:textId="77777777" w:rsidR="00590B9A" w:rsidRDefault="00590B9A" w:rsidP="009D3A13">
      <w:pPr>
        <w:spacing w:after="80" w:line="264" w:lineRule="auto"/>
        <w:rPr>
          <w:rFonts w:cstheme="minorHAnsi"/>
          <w:b/>
          <w:lang w:val="en-GB"/>
        </w:rPr>
      </w:pPr>
    </w:p>
    <w:p w14:paraId="1D84109B" w14:textId="77777777" w:rsidR="00BB1C2E" w:rsidRDefault="00BB1C2E" w:rsidP="009D3A13">
      <w:pPr>
        <w:spacing w:after="80" w:line="264" w:lineRule="auto"/>
        <w:rPr>
          <w:rFonts w:cstheme="minorHAnsi"/>
          <w:b/>
          <w:lang w:val="en-GB"/>
        </w:rPr>
      </w:pPr>
    </w:p>
    <w:p w14:paraId="3C0E2191" w14:textId="07D81D82" w:rsidR="0063730F" w:rsidRPr="00FE2CF1" w:rsidRDefault="0063730F" w:rsidP="00410CA2">
      <w:pPr>
        <w:spacing w:before="240" w:after="80" w:line="264" w:lineRule="auto"/>
        <w:rPr>
          <w:rFonts w:cstheme="minorHAnsi"/>
          <w:b/>
          <w:lang w:val="en-GB"/>
        </w:rPr>
      </w:pPr>
      <w:r w:rsidRPr="00FE2CF1">
        <w:rPr>
          <w:rFonts w:cstheme="minorHAnsi"/>
          <w:b/>
          <w:lang w:val="en-GB"/>
        </w:rPr>
        <w:t>Rangelands &amp; Land Degradation Neutrality</w:t>
      </w:r>
    </w:p>
    <w:p w14:paraId="052A85D4" w14:textId="77777777" w:rsidR="0063730F" w:rsidRPr="000B6E86" w:rsidRDefault="0063730F" w:rsidP="009D3A13">
      <w:pPr>
        <w:pStyle w:val="Listenabsatz"/>
        <w:numPr>
          <w:ilvl w:val="0"/>
          <w:numId w:val="30"/>
        </w:numPr>
        <w:spacing w:after="120" w:line="264" w:lineRule="auto"/>
        <w:ind w:left="568" w:hanging="284"/>
        <w:contextualSpacing w:val="0"/>
        <w:rPr>
          <w:rFonts w:cstheme="minorHAnsi"/>
          <w:lang w:val="en-GB"/>
        </w:rPr>
      </w:pPr>
      <w:r w:rsidRPr="00FE2CF1">
        <w:rPr>
          <w:rFonts w:cstheme="minorHAnsi"/>
          <w:lang w:val="en-GB"/>
        </w:rPr>
        <w:t xml:space="preserve">Working Paper and policy brief now published on the website </w:t>
      </w:r>
    </w:p>
    <w:p w14:paraId="744CFEFF" w14:textId="77777777" w:rsidR="00006C43" w:rsidRPr="009D5280" w:rsidRDefault="00006C43" w:rsidP="00C4567B">
      <w:pPr>
        <w:spacing w:before="160" w:after="80" w:line="264" w:lineRule="auto"/>
        <w:rPr>
          <w:rFonts w:cstheme="minorHAnsi"/>
          <w:b/>
          <w:lang w:val="en-GB"/>
        </w:rPr>
      </w:pPr>
      <w:r w:rsidRPr="009D5280">
        <w:rPr>
          <w:rFonts w:cstheme="minorHAnsi"/>
          <w:b/>
          <w:lang w:val="en-GB"/>
        </w:rPr>
        <w:t>Pastoralism &amp; Land</w:t>
      </w:r>
      <w:r>
        <w:rPr>
          <w:rFonts w:cstheme="minorHAnsi"/>
          <w:b/>
          <w:lang w:val="en-GB"/>
        </w:rPr>
        <w:t xml:space="preserve"> Rights</w:t>
      </w:r>
    </w:p>
    <w:p w14:paraId="48DF6516" w14:textId="77777777" w:rsidR="00006C43" w:rsidRPr="004B39EE" w:rsidRDefault="00006C43" w:rsidP="009D3A13">
      <w:pPr>
        <w:pStyle w:val="Listenabsatz"/>
        <w:numPr>
          <w:ilvl w:val="0"/>
          <w:numId w:val="36"/>
        </w:numPr>
        <w:spacing w:after="40" w:line="264" w:lineRule="auto"/>
        <w:ind w:left="568" w:hanging="284"/>
        <w:contextualSpacing w:val="0"/>
        <w:rPr>
          <w:rFonts w:cstheme="minorHAnsi"/>
          <w:lang w:val="en-GB"/>
        </w:rPr>
      </w:pPr>
      <w:r w:rsidRPr="009D5280">
        <w:rPr>
          <w:rFonts w:cstheme="minorHAnsi"/>
          <w:lang w:val="en-GB"/>
        </w:rPr>
        <w:t>Three teams organised within the W</w:t>
      </w:r>
      <w:r>
        <w:rPr>
          <w:rFonts w:cstheme="minorHAnsi"/>
          <w:lang w:val="en-GB"/>
        </w:rPr>
        <w:t>G</w:t>
      </w:r>
      <w:r w:rsidRPr="009D5280">
        <w:rPr>
          <w:rFonts w:cstheme="minorHAnsi"/>
          <w:lang w:val="en-GB"/>
        </w:rPr>
        <w:t xml:space="preserve"> to lead different </w:t>
      </w:r>
      <w:r w:rsidRPr="004B39EE">
        <w:rPr>
          <w:rFonts w:cstheme="minorHAnsi"/>
          <w:lang w:val="en-GB"/>
        </w:rPr>
        <w:t>outputs</w:t>
      </w:r>
      <w:r>
        <w:rPr>
          <w:rFonts w:cstheme="minorHAnsi"/>
          <w:lang w:val="en-GB"/>
        </w:rPr>
        <w:t>:</w:t>
      </w:r>
    </w:p>
    <w:p w14:paraId="3D35DEED" w14:textId="764A15C5" w:rsidR="00006C43" w:rsidRPr="00626776" w:rsidRDefault="00006C43" w:rsidP="009D3A13">
      <w:pPr>
        <w:spacing w:after="40" w:line="264" w:lineRule="auto"/>
        <w:ind w:left="567"/>
        <w:rPr>
          <w:rFonts w:cstheme="minorHAnsi"/>
          <w:lang w:val="en-GB"/>
        </w:rPr>
      </w:pPr>
      <w:r w:rsidRPr="009D5280">
        <w:rPr>
          <w:rFonts w:cstheme="minorHAnsi"/>
          <w:lang w:val="en-GB"/>
        </w:rPr>
        <w:t>1</w:t>
      </w:r>
      <w:r>
        <w:rPr>
          <w:rFonts w:cstheme="minorHAnsi"/>
          <w:lang w:val="en-GB"/>
        </w:rPr>
        <w:t>) P</w:t>
      </w:r>
      <w:r w:rsidRPr="009D5280">
        <w:rPr>
          <w:rFonts w:cstheme="minorHAnsi"/>
          <w:lang w:val="en-GB"/>
        </w:rPr>
        <w:t xml:space="preserve">osition paper </w:t>
      </w:r>
      <w:r>
        <w:rPr>
          <w:rFonts w:cstheme="minorHAnsi"/>
          <w:lang w:val="en-GB"/>
        </w:rPr>
        <w:t>on</w:t>
      </w:r>
      <w:r w:rsidRPr="009D5280">
        <w:rPr>
          <w:rFonts w:cstheme="minorHAnsi"/>
          <w:lang w:val="en-GB"/>
        </w:rPr>
        <w:t xml:space="preserve"> pastoralist land rights, includ</w:t>
      </w:r>
      <w:r w:rsidR="00AC3080">
        <w:rPr>
          <w:rFonts w:cstheme="minorHAnsi"/>
          <w:lang w:val="en-GB"/>
        </w:rPr>
        <w:t>ing</w:t>
      </w:r>
      <w:r w:rsidRPr="009D5280">
        <w:rPr>
          <w:rFonts w:cstheme="minorHAnsi"/>
          <w:lang w:val="en-GB"/>
        </w:rPr>
        <w:t xml:space="preserve"> a glossary of terms</w:t>
      </w:r>
    </w:p>
    <w:p w14:paraId="56B5ED15" w14:textId="77777777" w:rsidR="00006C43" w:rsidRPr="00626776" w:rsidRDefault="00006C43" w:rsidP="009D3A13">
      <w:pPr>
        <w:spacing w:after="40" w:line="264" w:lineRule="auto"/>
        <w:ind w:left="567"/>
        <w:rPr>
          <w:rFonts w:cstheme="minorHAnsi"/>
          <w:lang w:val="en-GB"/>
        </w:rPr>
      </w:pPr>
      <w:r w:rsidRPr="00626776">
        <w:rPr>
          <w:rFonts w:cstheme="minorHAnsi"/>
          <w:lang w:val="en-GB"/>
        </w:rPr>
        <w:t>2</w:t>
      </w:r>
      <w:r>
        <w:rPr>
          <w:rFonts w:cstheme="minorHAnsi"/>
          <w:lang w:val="en-GB"/>
        </w:rPr>
        <w:t>)</w:t>
      </w:r>
      <w:r w:rsidRPr="00626776">
        <w:rPr>
          <w:rFonts w:cstheme="minorHAnsi"/>
          <w:lang w:val="en-GB"/>
        </w:rPr>
        <w:t xml:space="preserve"> Case studies archive</w:t>
      </w:r>
    </w:p>
    <w:p w14:paraId="1C55274E" w14:textId="77777777" w:rsidR="00006C43" w:rsidRPr="00626776" w:rsidRDefault="00006C43" w:rsidP="009D3A13">
      <w:pPr>
        <w:spacing w:after="120" w:line="264" w:lineRule="auto"/>
        <w:ind w:left="567"/>
        <w:rPr>
          <w:rFonts w:cstheme="minorHAnsi"/>
          <w:lang w:val="en-GB"/>
        </w:rPr>
      </w:pPr>
      <w:r w:rsidRPr="00626776">
        <w:rPr>
          <w:rFonts w:cstheme="minorHAnsi"/>
          <w:lang w:val="en-GB"/>
        </w:rPr>
        <w:t>3</w:t>
      </w:r>
      <w:r>
        <w:rPr>
          <w:rFonts w:cstheme="minorHAnsi"/>
          <w:lang w:val="en-GB"/>
        </w:rPr>
        <w:t>)</w:t>
      </w:r>
      <w:r w:rsidRPr="00626776">
        <w:rPr>
          <w:rFonts w:cstheme="minorHAnsi"/>
          <w:lang w:val="en-GB"/>
        </w:rPr>
        <w:t xml:space="preserve"> Communications and social media </w:t>
      </w:r>
    </w:p>
    <w:p w14:paraId="36E27E18" w14:textId="77777777" w:rsidR="00006C43" w:rsidRPr="00EF501E" w:rsidRDefault="00006C43" w:rsidP="00C4567B">
      <w:pPr>
        <w:spacing w:before="160" w:after="80" w:line="264" w:lineRule="auto"/>
        <w:rPr>
          <w:rFonts w:cstheme="minorHAnsi"/>
          <w:b/>
          <w:lang w:val="en-GB"/>
        </w:rPr>
      </w:pPr>
      <w:r w:rsidRPr="00EF501E">
        <w:rPr>
          <w:rFonts w:cstheme="minorHAnsi"/>
          <w:b/>
          <w:lang w:val="en-GB"/>
        </w:rPr>
        <w:t>Mountain Pastoralism</w:t>
      </w:r>
    </w:p>
    <w:p w14:paraId="2A0C23BB" w14:textId="278372E3" w:rsidR="00006C43" w:rsidRDefault="00006C43" w:rsidP="009D3A13">
      <w:pPr>
        <w:pStyle w:val="Listenabsatz"/>
        <w:numPr>
          <w:ilvl w:val="0"/>
          <w:numId w:val="38"/>
        </w:numPr>
        <w:spacing w:line="264" w:lineRule="auto"/>
        <w:ind w:left="568" w:hanging="284"/>
        <w:contextualSpacing w:val="0"/>
        <w:rPr>
          <w:rFonts w:cstheme="minorHAnsi"/>
          <w:lang w:val="en-GB"/>
        </w:rPr>
      </w:pPr>
      <w:r w:rsidRPr="0014467D">
        <w:rPr>
          <w:rFonts w:cstheme="minorHAnsi"/>
          <w:lang w:val="en-GB"/>
        </w:rPr>
        <w:t xml:space="preserve">Renewed interest in re-establishing this </w:t>
      </w:r>
      <w:r>
        <w:rPr>
          <w:rFonts w:cstheme="minorHAnsi"/>
          <w:lang w:val="en-GB"/>
        </w:rPr>
        <w:t xml:space="preserve">WG; </w:t>
      </w:r>
      <w:r w:rsidR="00153337">
        <w:rPr>
          <w:rFonts w:cstheme="minorHAnsi"/>
          <w:lang w:val="en-GB"/>
        </w:rPr>
        <w:t>concept note being developed</w:t>
      </w:r>
      <w:r w:rsidRPr="0014467D">
        <w:rPr>
          <w:rFonts w:cstheme="minorHAnsi"/>
          <w:lang w:val="en-GB"/>
        </w:rPr>
        <w:t xml:space="preserve"> </w:t>
      </w:r>
    </w:p>
    <w:p w14:paraId="2EC37B93" w14:textId="77777777" w:rsidR="00006C43" w:rsidRPr="003B3D98" w:rsidRDefault="00006C43" w:rsidP="00C4567B">
      <w:pPr>
        <w:spacing w:before="160" w:after="80" w:line="264" w:lineRule="auto"/>
        <w:rPr>
          <w:rFonts w:cstheme="minorHAnsi"/>
          <w:b/>
          <w:lang w:val="en-GB"/>
        </w:rPr>
      </w:pPr>
      <w:r w:rsidRPr="003B3D98">
        <w:rPr>
          <w:rFonts w:cstheme="minorHAnsi"/>
          <w:b/>
          <w:lang w:val="en-GB"/>
        </w:rPr>
        <w:t>Pastoralists &amp; Water</w:t>
      </w:r>
    </w:p>
    <w:p w14:paraId="1C688A8D" w14:textId="3CFA660C" w:rsidR="00006C43" w:rsidRPr="003B3D98" w:rsidRDefault="00153337" w:rsidP="00153337">
      <w:pPr>
        <w:pStyle w:val="Listenabsatz"/>
        <w:numPr>
          <w:ilvl w:val="0"/>
          <w:numId w:val="37"/>
        </w:numPr>
        <w:spacing w:after="80" w:line="264" w:lineRule="auto"/>
        <w:ind w:left="568" w:hanging="284"/>
        <w:contextualSpacing w:val="0"/>
        <w:rPr>
          <w:rFonts w:cstheme="minorHAnsi"/>
          <w:lang w:val="en-GB"/>
        </w:rPr>
      </w:pPr>
      <w:r>
        <w:rPr>
          <w:rFonts w:cstheme="minorHAnsi"/>
          <w:lang w:val="en-GB"/>
        </w:rPr>
        <w:t>O</w:t>
      </w:r>
      <w:r w:rsidR="00006C43" w:rsidRPr="003B3D98">
        <w:rPr>
          <w:rFonts w:cstheme="minorHAnsi"/>
          <w:lang w:val="en-GB"/>
        </w:rPr>
        <w:t>rga</w:t>
      </w:r>
      <w:r>
        <w:rPr>
          <w:rFonts w:cstheme="minorHAnsi"/>
          <w:lang w:val="en-GB"/>
        </w:rPr>
        <w:t>nising its primary deliverables</w:t>
      </w:r>
    </w:p>
    <w:p w14:paraId="7197F605" w14:textId="4D6AED79" w:rsidR="00006C43" w:rsidRDefault="00153337" w:rsidP="009D3A13">
      <w:pPr>
        <w:pStyle w:val="Listenabsatz"/>
        <w:numPr>
          <w:ilvl w:val="0"/>
          <w:numId w:val="37"/>
        </w:numPr>
        <w:spacing w:after="120" w:line="264" w:lineRule="auto"/>
        <w:ind w:left="568" w:hanging="284"/>
        <w:contextualSpacing w:val="0"/>
        <w:rPr>
          <w:rFonts w:ascii="Arial" w:eastAsia="Times New Roman" w:hAnsi="Arial" w:cs="Arial"/>
          <w:color w:val="222222"/>
          <w:sz w:val="24"/>
          <w:szCs w:val="24"/>
          <w:lang w:eastAsia="en-ZA"/>
        </w:rPr>
      </w:pPr>
      <w:r>
        <w:rPr>
          <w:rFonts w:cstheme="minorHAnsi"/>
          <w:lang w:val="en-GB"/>
        </w:rPr>
        <w:t>Collecting and</w:t>
      </w:r>
      <w:r w:rsidR="00006C43" w:rsidRPr="003B3D98">
        <w:rPr>
          <w:rFonts w:cstheme="minorHAnsi"/>
          <w:lang w:val="en-GB"/>
        </w:rPr>
        <w:t xml:space="preserve"> sharing examples of </w:t>
      </w:r>
      <w:r>
        <w:rPr>
          <w:rFonts w:cstheme="minorHAnsi"/>
          <w:lang w:val="en-GB"/>
        </w:rPr>
        <w:t xml:space="preserve">successful </w:t>
      </w:r>
      <w:r w:rsidR="00006C43" w:rsidRPr="003B3D98">
        <w:rPr>
          <w:rFonts w:cstheme="minorHAnsi"/>
          <w:lang w:val="en-GB"/>
        </w:rPr>
        <w:t>water development in pastoral areas</w:t>
      </w:r>
    </w:p>
    <w:p w14:paraId="655AAD79" w14:textId="77777777" w:rsidR="00006C43" w:rsidRDefault="00006C43" w:rsidP="00C4567B">
      <w:pPr>
        <w:spacing w:before="160" w:after="80" w:line="264" w:lineRule="auto"/>
        <w:rPr>
          <w:rFonts w:ascii="Arial" w:eastAsia="Times New Roman" w:hAnsi="Arial" w:cs="Arial"/>
          <w:color w:val="222222"/>
          <w:sz w:val="24"/>
          <w:szCs w:val="24"/>
          <w:lang w:eastAsia="en-ZA"/>
        </w:rPr>
      </w:pPr>
      <w:r w:rsidRPr="000F23B1">
        <w:rPr>
          <w:rFonts w:cstheme="minorHAnsi"/>
          <w:b/>
          <w:lang w:val="en-GB"/>
        </w:rPr>
        <w:t>Economics of Pastoralism</w:t>
      </w:r>
    </w:p>
    <w:p w14:paraId="62BDF337" w14:textId="44719A28" w:rsidR="00006C43" w:rsidRPr="000F23B1" w:rsidRDefault="00006C43" w:rsidP="009D3A13">
      <w:pPr>
        <w:pStyle w:val="Listenabsatz"/>
        <w:numPr>
          <w:ilvl w:val="0"/>
          <w:numId w:val="39"/>
        </w:numPr>
        <w:spacing w:after="120" w:line="264" w:lineRule="auto"/>
        <w:ind w:left="567" w:hanging="283"/>
        <w:rPr>
          <w:rFonts w:ascii="Arial" w:eastAsia="Times New Roman" w:hAnsi="Arial" w:cs="Arial"/>
          <w:color w:val="222222"/>
          <w:sz w:val="24"/>
          <w:szCs w:val="24"/>
          <w:lang w:eastAsia="en-ZA"/>
        </w:rPr>
      </w:pPr>
      <w:r w:rsidRPr="000F23B1">
        <w:rPr>
          <w:rFonts w:cstheme="minorHAnsi"/>
          <w:lang w:val="en-GB"/>
        </w:rPr>
        <w:t xml:space="preserve">Review of methodologies </w:t>
      </w:r>
      <w:r w:rsidR="00BB1C2E">
        <w:rPr>
          <w:rFonts w:cstheme="minorHAnsi"/>
          <w:lang w:val="en-GB"/>
        </w:rPr>
        <w:t xml:space="preserve">to study economics of pastoralism </w:t>
      </w:r>
      <w:r w:rsidRPr="000F23B1">
        <w:rPr>
          <w:rFonts w:cstheme="minorHAnsi"/>
          <w:lang w:val="en-GB"/>
        </w:rPr>
        <w:t>available on website</w:t>
      </w:r>
      <w:r w:rsidR="00BB1C2E">
        <w:rPr>
          <w:rFonts w:cstheme="minorHAnsi"/>
          <w:lang w:val="en-GB"/>
        </w:rPr>
        <w:t xml:space="preserve"> in French and English</w:t>
      </w:r>
    </w:p>
    <w:p w14:paraId="7035E1E0" w14:textId="77777777" w:rsidR="00006C43" w:rsidRPr="0063730F" w:rsidRDefault="00006C43" w:rsidP="009D3A13">
      <w:pPr>
        <w:spacing w:line="264" w:lineRule="auto"/>
        <w:rPr>
          <w:rFonts w:cstheme="minorHAnsi"/>
          <w:sz w:val="16"/>
          <w:szCs w:val="16"/>
          <w:lang w:val="en-GB"/>
        </w:rPr>
      </w:pPr>
    </w:p>
    <w:p w14:paraId="5E274EE0" w14:textId="77777777" w:rsidR="00006C43" w:rsidRPr="0063730F" w:rsidRDefault="00006C43" w:rsidP="007C6408">
      <w:pPr>
        <w:spacing w:before="240" w:line="264" w:lineRule="auto"/>
        <w:jc w:val="center"/>
        <w:rPr>
          <w:rFonts w:cstheme="minorHAnsi"/>
          <w:b/>
          <w:sz w:val="24"/>
          <w:szCs w:val="24"/>
          <w:u w:val="single"/>
          <w:lang w:val="en-GB"/>
        </w:rPr>
      </w:pPr>
      <w:r w:rsidRPr="0063730F">
        <w:rPr>
          <w:rFonts w:cstheme="minorHAnsi"/>
          <w:b/>
          <w:bCs/>
          <w:sz w:val="24"/>
          <w:szCs w:val="24"/>
          <w:u w:val="single"/>
          <w:lang w:val="en-GB"/>
        </w:rPr>
        <w:lastRenderedPageBreak/>
        <w:t>Global Co-chairs of the IYRP alliance</w:t>
      </w:r>
    </w:p>
    <w:p w14:paraId="2509D4FF" w14:textId="77777777" w:rsidR="00006C43" w:rsidRPr="0014467D" w:rsidRDefault="00006C43" w:rsidP="009D3A13">
      <w:pPr>
        <w:spacing w:before="120" w:after="80" w:line="264" w:lineRule="auto"/>
        <w:jc w:val="both"/>
        <w:rPr>
          <w:rFonts w:cstheme="minorHAnsi"/>
          <w:lang w:val="en-GB"/>
        </w:rPr>
      </w:pPr>
      <w:r w:rsidRPr="0014467D">
        <w:rPr>
          <w:rFonts w:cstheme="minorHAnsi"/>
          <w:lang w:val="en-GB"/>
        </w:rPr>
        <w:t>Th</w:t>
      </w:r>
      <w:r>
        <w:rPr>
          <w:rFonts w:cstheme="minorHAnsi"/>
          <w:lang w:val="en-GB"/>
        </w:rPr>
        <w:t>e th</w:t>
      </w:r>
      <w:r w:rsidRPr="0014467D">
        <w:rPr>
          <w:rFonts w:cstheme="minorHAnsi"/>
          <w:lang w:val="en-GB"/>
        </w:rPr>
        <w:t xml:space="preserve">ree co-chairs have </w:t>
      </w:r>
      <w:r>
        <w:rPr>
          <w:rFonts w:cstheme="minorHAnsi"/>
          <w:lang w:val="en-GB"/>
        </w:rPr>
        <w:t xml:space="preserve">agreed on the following division of </w:t>
      </w:r>
      <w:r w:rsidRPr="0014467D">
        <w:rPr>
          <w:rFonts w:cstheme="minorHAnsi"/>
          <w:lang w:val="en-GB"/>
        </w:rPr>
        <w:t xml:space="preserve">tasks: </w:t>
      </w:r>
    </w:p>
    <w:p w14:paraId="053D0A84" w14:textId="01CA5D32" w:rsidR="00006C43" w:rsidRPr="0014467D" w:rsidRDefault="00006C43" w:rsidP="009D3A13">
      <w:pPr>
        <w:pStyle w:val="Listenabsatz"/>
        <w:numPr>
          <w:ilvl w:val="0"/>
          <w:numId w:val="21"/>
        </w:numPr>
        <w:spacing w:before="80" w:after="80" w:line="264" w:lineRule="auto"/>
        <w:ind w:left="568" w:hanging="284"/>
        <w:contextualSpacing w:val="0"/>
        <w:jc w:val="both"/>
        <w:rPr>
          <w:rFonts w:cstheme="minorHAnsi"/>
          <w:lang w:val="en-GB"/>
        </w:rPr>
      </w:pPr>
      <w:proofErr w:type="spellStart"/>
      <w:r w:rsidRPr="0014467D">
        <w:rPr>
          <w:rFonts w:cstheme="minorHAnsi"/>
          <w:lang w:val="en-GB"/>
        </w:rPr>
        <w:t>Burmaa</w:t>
      </w:r>
      <w:proofErr w:type="spellEnd"/>
      <w:r w:rsidRPr="0014467D">
        <w:rPr>
          <w:rFonts w:cstheme="minorHAnsi"/>
          <w:lang w:val="en-GB"/>
        </w:rPr>
        <w:t xml:space="preserve"> </w:t>
      </w:r>
      <w:proofErr w:type="spellStart"/>
      <w:r w:rsidRPr="0014467D">
        <w:rPr>
          <w:rFonts w:cstheme="minorHAnsi"/>
          <w:lang w:val="en-GB"/>
        </w:rPr>
        <w:t>Dashbal</w:t>
      </w:r>
      <w:proofErr w:type="spellEnd"/>
      <w:r w:rsidRPr="0014467D">
        <w:rPr>
          <w:rFonts w:cstheme="minorHAnsi"/>
          <w:lang w:val="en-GB"/>
        </w:rPr>
        <w:t xml:space="preserve"> will be the liaison </w:t>
      </w:r>
      <w:r>
        <w:rPr>
          <w:rFonts w:cstheme="minorHAnsi"/>
          <w:lang w:val="en-GB"/>
        </w:rPr>
        <w:t xml:space="preserve">person </w:t>
      </w:r>
      <w:r w:rsidRPr="0014467D">
        <w:rPr>
          <w:rFonts w:cstheme="minorHAnsi"/>
          <w:lang w:val="en-GB"/>
        </w:rPr>
        <w:t xml:space="preserve">with </w:t>
      </w:r>
      <w:r>
        <w:rPr>
          <w:rFonts w:cstheme="minorHAnsi"/>
          <w:lang w:val="en-GB"/>
        </w:rPr>
        <w:t xml:space="preserve">the </w:t>
      </w:r>
      <w:r w:rsidRPr="0014467D">
        <w:rPr>
          <w:rFonts w:cstheme="minorHAnsi"/>
          <w:lang w:val="en-GB"/>
        </w:rPr>
        <w:t xml:space="preserve">Government </w:t>
      </w:r>
      <w:r w:rsidR="007C6408">
        <w:rPr>
          <w:rFonts w:cstheme="minorHAnsi"/>
          <w:lang w:val="en-GB"/>
        </w:rPr>
        <w:t xml:space="preserve">of Mongolia </w:t>
      </w:r>
      <w:r w:rsidRPr="0014467D">
        <w:rPr>
          <w:rFonts w:cstheme="minorHAnsi"/>
          <w:lang w:val="en-GB"/>
        </w:rPr>
        <w:t xml:space="preserve">and will focus on expanding IYRP </w:t>
      </w:r>
      <w:r>
        <w:rPr>
          <w:rFonts w:cstheme="minorHAnsi"/>
          <w:lang w:val="en-GB"/>
        </w:rPr>
        <w:t xml:space="preserve">2026 </w:t>
      </w:r>
      <w:r w:rsidRPr="0014467D">
        <w:rPr>
          <w:rFonts w:cstheme="minorHAnsi"/>
          <w:lang w:val="en-GB"/>
        </w:rPr>
        <w:t>support among pastoralist</w:t>
      </w:r>
      <w:r>
        <w:rPr>
          <w:rFonts w:cstheme="minorHAnsi"/>
          <w:lang w:val="en-GB"/>
        </w:rPr>
        <w:t xml:space="preserve"> organisation</w:t>
      </w:r>
      <w:r w:rsidRPr="0014467D">
        <w:rPr>
          <w:rFonts w:cstheme="minorHAnsi"/>
          <w:lang w:val="en-GB"/>
        </w:rPr>
        <w:t>s and youth</w:t>
      </w:r>
      <w:r w:rsidR="0063730F">
        <w:rPr>
          <w:rFonts w:cstheme="minorHAnsi"/>
          <w:lang w:val="en-GB"/>
        </w:rPr>
        <w:t>.</w:t>
      </w:r>
    </w:p>
    <w:p w14:paraId="11C90F32" w14:textId="2971CD56" w:rsidR="00006C43" w:rsidRPr="0014467D" w:rsidRDefault="00006C43" w:rsidP="009D3A13">
      <w:pPr>
        <w:pStyle w:val="Listenabsatz"/>
        <w:numPr>
          <w:ilvl w:val="0"/>
          <w:numId w:val="21"/>
        </w:numPr>
        <w:spacing w:before="80" w:after="80" w:line="264" w:lineRule="auto"/>
        <w:ind w:left="568" w:hanging="284"/>
        <w:contextualSpacing w:val="0"/>
        <w:jc w:val="both"/>
        <w:rPr>
          <w:rFonts w:cstheme="minorHAnsi"/>
          <w:lang w:val="en-GB"/>
        </w:rPr>
      </w:pPr>
      <w:r w:rsidRPr="0014467D">
        <w:rPr>
          <w:rFonts w:cstheme="minorHAnsi"/>
          <w:lang w:val="en-GB"/>
        </w:rPr>
        <w:t xml:space="preserve">Enrique Michaud will be </w:t>
      </w:r>
      <w:r>
        <w:rPr>
          <w:rFonts w:cstheme="minorHAnsi"/>
          <w:lang w:val="en-GB"/>
        </w:rPr>
        <w:t xml:space="preserve">the liaison person </w:t>
      </w:r>
      <w:r w:rsidRPr="0014467D">
        <w:rPr>
          <w:rFonts w:cstheme="minorHAnsi"/>
          <w:lang w:val="en-GB"/>
        </w:rPr>
        <w:t>with global platforms and the FAO</w:t>
      </w:r>
      <w:r w:rsidR="0063730F">
        <w:rPr>
          <w:rFonts w:cstheme="minorHAnsi"/>
          <w:lang w:val="en-GB"/>
        </w:rPr>
        <w:t>.</w:t>
      </w:r>
      <w:r w:rsidRPr="0014467D">
        <w:rPr>
          <w:rFonts w:cstheme="minorHAnsi"/>
          <w:lang w:val="en-GB"/>
        </w:rPr>
        <w:t xml:space="preserve"> </w:t>
      </w:r>
    </w:p>
    <w:p w14:paraId="6958AF34" w14:textId="77777777" w:rsidR="00006C43" w:rsidRPr="0014467D" w:rsidRDefault="00006C43" w:rsidP="009D3A13">
      <w:pPr>
        <w:pStyle w:val="Listenabsatz"/>
        <w:numPr>
          <w:ilvl w:val="0"/>
          <w:numId w:val="21"/>
        </w:numPr>
        <w:spacing w:before="80" w:after="80" w:line="264" w:lineRule="auto"/>
        <w:ind w:left="568" w:hanging="284"/>
        <w:contextualSpacing w:val="0"/>
        <w:jc w:val="both"/>
        <w:rPr>
          <w:rFonts w:cstheme="minorHAnsi"/>
          <w:lang w:val="en-GB"/>
        </w:rPr>
      </w:pPr>
      <w:r w:rsidRPr="0014467D">
        <w:rPr>
          <w:rFonts w:cstheme="minorHAnsi"/>
          <w:lang w:val="en-GB"/>
        </w:rPr>
        <w:t xml:space="preserve">Igshaan Samuels will be </w:t>
      </w:r>
      <w:r>
        <w:rPr>
          <w:rFonts w:cstheme="minorHAnsi"/>
          <w:lang w:val="en-GB"/>
        </w:rPr>
        <w:t xml:space="preserve">coordinating the RISGs and </w:t>
      </w:r>
      <w:r w:rsidRPr="0014467D">
        <w:rPr>
          <w:rFonts w:cstheme="minorHAnsi"/>
          <w:lang w:val="en-GB"/>
        </w:rPr>
        <w:t xml:space="preserve">the </w:t>
      </w:r>
      <w:r>
        <w:rPr>
          <w:rFonts w:cstheme="minorHAnsi"/>
          <w:lang w:val="en-GB"/>
        </w:rPr>
        <w:t xml:space="preserve">liaison person with the </w:t>
      </w:r>
      <w:r w:rsidRPr="0014467D">
        <w:rPr>
          <w:rFonts w:cstheme="minorHAnsi"/>
          <w:lang w:val="en-GB"/>
        </w:rPr>
        <w:t xml:space="preserve">FAO </w:t>
      </w:r>
      <w:r>
        <w:rPr>
          <w:rFonts w:cstheme="minorHAnsi"/>
          <w:lang w:val="en-GB"/>
        </w:rPr>
        <w:t>Commission of Forestry (</w:t>
      </w:r>
      <w:r w:rsidRPr="0014467D">
        <w:rPr>
          <w:rFonts w:cstheme="minorHAnsi"/>
          <w:lang w:val="en-GB"/>
        </w:rPr>
        <w:t>COFO</w:t>
      </w:r>
      <w:r>
        <w:rPr>
          <w:rFonts w:cstheme="minorHAnsi"/>
          <w:lang w:val="en-GB"/>
        </w:rPr>
        <w:t>)</w:t>
      </w:r>
      <w:r w:rsidRPr="0014467D">
        <w:rPr>
          <w:rFonts w:cstheme="minorHAnsi"/>
          <w:lang w:val="en-GB"/>
        </w:rPr>
        <w:t xml:space="preserve"> and the </w:t>
      </w:r>
      <w:r>
        <w:rPr>
          <w:rFonts w:cstheme="minorHAnsi"/>
          <w:lang w:val="en-GB"/>
        </w:rPr>
        <w:t>International Rangeland Congress (</w:t>
      </w:r>
      <w:r w:rsidRPr="0014467D">
        <w:rPr>
          <w:rFonts w:cstheme="minorHAnsi"/>
          <w:lang w:val="en-GB"/>
        </w:rPr>
        <w:t>IRC</w:t>
      </w:r>
      <w:r>
        <w:rPr>
          <w:rFonts w:cstheme="minorHAnsi"/>
          <w:lang w:val="en-GB"/>
        </w:rPr>
        <w:t>)</w:t>
      </w:r>
      <w:r w:rsidRPr="0014467D">
        <w:rPr>
          <w:rFonts w:cstheme="minorHAnsi"/>
          <w:lang w:val="en-GB"/>
        </w:rPr>
        <w:t xml:space="preserve"> 2025.</w:t>
      </w:r>
    </w:p>
    <w:p w14:paraId="30D6BDA2" w14:textId="42CF815D" w:rsidR="006F2536" w:rsidRPr="007911F1" w:rsidRDefault="004E3AEC" w:rsidP="004E3AEC">
      <w:pPr>
        <w:spacing w:before="300" w:after="240" w:line="264" w:lineRule="auto"/>
        <w:jc w:val="both"/>
        <w:rPr>
          <w:rFonts w:cstheme="minorHAnsi"/>
          <w:b/>
          <w:color w:val="833C0B" w:themeColor="accent2" w:themeShade="80"/>
          <w:sz w:val="28"/>
          <w:szCs w:val="28"/>
          <w:lang w:val="en-GB"/>
        </w:rPr>
      </w:pPr>
      <w:r>
        <w:rPr>
          <w:rFonts w:cstheme="minorHAnsi"/>
          <w:b/>
          <w:color w:val="833C0B" w:themeColor="accent2" w:themeShade="80"/>
          <w:sz w:val="28"/>
          <w:szCs w:val="28"/>
          <w:lang w:val="en-GB"/>
        </w:rPr>
        <w:t>U</w:t>
      </w:r>
      <w:r w:rsidR="00906C76" w:rsidRPr="007911F1">
        <w:rPr>
          <w:rFonts w:cstheme="minorHAnsi"/>
          <w:b/>
          <w:color w:val="833C0B" w:themeColor="accent2" w:themeShade="80"/>
          <w:sz w:val="28"/>
          <w:szCs w:val="28"/>
          <w:lang w:val="en-GB"/>
        </w:rPr>
        <w:t>pdate</w:t>
      </w:r>
      <w:r>
        <w:rPr>
          <w:rFonts w:cstheme="minorHAnsi"/>
          <w:b/>
          <w:color w:val="833C0B" w:themeColor="accent2" w:themeShade="80"/>
          <w:sz w:val="28"/>
          <w:szCs w:val="28"/>
          <w:lang w:val="en-GB"/>
        </w:rPr>
        <w:t>s from the Regional IYRP Support Groups (RISGs)</w:t>
      </w:r>
      <w:r w:rsidR="00906C76" w:rsidRPr="007911F1">
        <w:rPr>
          <w:rFonts w:cstheme="minorHAnsi"/>
          <w:b/>
          <w:color w:val="833C0B" w:themeColor="accent2" w:themeShade="80"/>
          <w:sz w:val="28"/>
          <w:szCs w:val="28"/>
          <w:lang w:val="en-GB"/>
        </w:rPr>
        <w:t xml:space="preserve"> </w:t>
      </w:r>
    </w:p>
    <w:p w14:paraId="11BFD8A2" w14:textId="713833F7" w:rsidR="00DD110E" w:rsidRPr="00BE1AD7" w:rsidRDefault="00DB29C8" w:rsidP="009D3A13">
      <w:pPr>
        <w:spacing w:after="120" w:line="264" w:lineRule="auto"/>
        <w:jc w:val="both"/>
        <w:rPr>
          <w:rFonts w:cstheme="minorHAnsi"/>
          <w:b/>
          <w:bCs/>
          <w:sz w:val="24"/>
          <w:szCs w:val="24"/>
          <w:lang w:val="en-GB"/>
        </w:rPr>
      </w:pPr>
      <w:r>
        <w:rPr>
          <w:rFonts w:cstheme="minorHAnsi"/>
          <w:b/>
          <w:bCs/>
          <w:sz w:val="24"/>
          <w:szCs w:val="24"/>
          <w:lang w:val="en-GB"/>
        </w:rPr>
        <w:t xml:space="preserve">RISG </w:t>
      </w:r>
      <w:r w:rsidR="00DD110E" w:rsidRPr="00BE1AD7">
        <w:rPr>
          <w:rFonts w:cstheme="minorHAnsi"/>
          <w:b/>
          <w:bCs/>
          <w:sz w:val="24"/>
          <w:szCs w:val="24"/>
          <w:lang w:val="en-GB"/>
        </w:rPr>
        <w:t>Eastern &amp; Southern Africa (ESA)</w:t>
      </w:r>
    </w:p>
    <w:p w14:paraId="3013BD95" w14:textId="7D7652A1" w:rsidR="00D04692" w:rsidRPr="0014467D" w:rsidRDefault="00D04692" w:rsidP="009D3A13">
      <w:pPr>
        <w:pStyle w:val="Listenabsatz"/>
        <w:numPr>
          <w:ilvl w:val="0"/>
          <w:numId w:val="1"/>
        </w:numPr>
        <w:spacing w:before="120" w:after="0" w:line="264" w:lineRule="auto"/>
        <w:contextualSpacing w:val="0"/>
        <w:jc w:val="both"/>
        <w:rPr>
          <w:rFonts w:cstheme="minorHAnsi"/>
          <w:lang w:val="en-GB"/>
        </w:rPr>
      </w:pPr>
      <w:r w:rsidRPr="0014467D">
        <w:rPr>
          <w:rFonts w:cstheme="minorHAnsi"/>
          <w:lang w:val="en-GB"/>
        </w:rPr>
        <w:t>On 5 March 2024, rangeland and pastoralist actors, including several RISG–ESA members in Uganda, attended a workshop focused on reviewing Uganda’s rangeland policy, aligning legislation, integrating technical expertise</w:t>
      </w:r>
      <w:r w:rsidR="00BF7700">
        <w:rPr>
          <w:rFonts w:cstheme="minorHAnsi"/>
          <w:lang w:val="en-GB"/>
        </w:rPr>
        <w:t>,</w:t>
      </w:r>
      <w:r w:rsidRPr="0014467D">
        <w:rPr>
          <w:rFonts w:cstheme="minorHAnsi"/>
          <w:lang w:val="en-GB"/>
        </w:rPr>
        <w:t xml:space="preserve"> and engaging civil society and political leaders. The event was officiated by Uganda’s Minister of Agriculture Animal Husbandry and Fisheries.</w:t>
      </w:r>
    </w:p>
    <w:p w14:paraId="4D203676" w14:textId="133FE037" w:rsidR="00DD110E" w:rsidRPr="0014467D" w:rsidRDefault="009D5559" w:rsidP="009D3A13">
      <w:pPr>
        <w:pStyle w:val="Listenabsatz"/>
        <w:numPr>
          <w:ilvl w:val="0"/>
          <w:numId w:val="1"/>
        </w:numPr>
        <w:spacing w:before="120" w:after="0" w:line="264" w:lineRule="auto"/>
        <w:contextualSpacing w:val="0"/>
        <w:jc w:val="both"/>
        <w:rPr>
          <w:rFonts w:cstheme="minorHAnsi"/>
          <w:lang w:val="en-GB"/>
        </w:rPr>
      </w:pPr>
      <w:r>
        <w:rPr>
          <w:rFonts w:cstheme="minorHAnsi"/>
          <w:bCs/>
          <w:lang w:val="en-GB"/>
        </w:rPr>
        <w:t xml:space="preserve">The </w:t>
      </w:r>
      <w:r w:rsidRPr="008444C2">
        <w:rPr>
          <w:rFonts w:cstheme="minorHAnsi"/>
          <w:lang w:val="en-GB"/>
        </w:rPr>
        <w:t>RISG</w:t>
      </w:r>
      <w:r w:rsidR="00DB29C8">
        <w:rPr>
          <w:rFonts w:cstheme="minorHAnsi"/>
          <w:lang w:val="en-GB"/>
        </w:rPr>
        <w:t xml:space="preserve"> subgroup</w:t>
      </w:r>
      <w:r w:rsidRPr="008444C2">
        <w:rPr>
          <w:rFonts w:cstheme="minorHAnsi"/>
          <w:lang w:val="en-GB"/>
        </w:rPr>
        <w:t xml:space="preserve"> in South Africa is</w:t>
      </w:r>
      <w:r w:rsidR="0052357B" w:rsidRPr="009D5559">
        <w:rPr>
          <w:rFonts w:cstheme="minorHAnsi"/>
          <w:lang w:val="en-GB"/>
        </w:rPr>
        <w:t xml:space="preserve"> </w:t>
      </w:r>
      <w:r w:rsidR="0052357B" w:rsidRPr="0014467D">
        <w:rPr>
          <w:rFonts w:cstheme="minorHAnsi"/>
          <w:lang w:val="en-GB"/>
        </w:rPr>
        <w:t xml:space="preserve">in the process of developing a national action plan </w:t>
      </w:r>
      <w:r w:rsidR="005B4DB1" w:rsidRPr="0014467D">
        <w:rPr>
          <w:rFonts w:cstheme="minorHAnsi"/>
          <w:lang w:val="en-GB"/>
        </w:rPr>
        <w:t xml:space="preserve">for 2026. </w:t>
      </w:r>
      <w:r w:rsidR="00DB29C8">
        <w:rPr>
          <w:rFonts w:cstheme="minorHAnsi"/>
          <w:lang w:val="en-GB"/>
        </w:rPr>
        <w:t>It</w:t>
      </w:r>
      <w:r w:rsidR="005B4DB1" w:rsidRPr="0014467D">
        <w:rPr>
          <w:rFonts w:cstheme="minorHAnsi"/>
          <w:lang w:val="en-GB"/>
        </w:rPr>
        <w:t xml:space="preserve"> also aim</w:t>
      </w:r>
      <w:r w:rsidR="00DD110E" w:rsidRPr="0014467D">
        <w:rPr>
          <w:rFonts w:cstheme="minorHAnsi"/>
          <w:lang w:val="en-GB"/>
        </w:rPr>
        <w:t>s to explore and advance critical themes within the IYRP framework</w:t>
      </w:r>
      <w:r w:rsidR="00FC2B41" w:rsidRPr="0014467D">
        <w:rPr>
          <w:rFonts w:cstheme="minorHAnsi"/>
          <w:lang w:val="en-GB"/>
        </w:rPr>
        <w:t xml:space="preserve"> to </w:t>
      </w:r>
      <w:r w:rsidR="00DD110E" w:rsidRPr="0014467D">
        <w:rPr>
          <w:rFonts w:cstheme="minorHAnsi"/>
          <w:lang w:val="en-GB"/>
        </w:rPr>
        <w:t>ensure a more focused approach</w:t>
      </w:r>
      <w:r w:rsidR="00FC2B41" w:rsidRPr="0014467D">
        <w:rPr>
          <w:rFonts w:cstheme="minorHAnsi"/>
          <w:lang w:val="en-GB"/>
        </w:rPr>
        <w:t xml:space="preserve">. </w:t>
      </w:r>
    </w:p>
    <w:p w14:paraId="3688D584" w14:textId="4FA170DF" w:rsidR="00DD110E" w:rsidRDefault="00DD110E" w:rsidP="009D3A13">
      <w:pPr>
        <w:pStyle w:val="Listenabsatz"/>
        <w:numPr>
          <w:ilvl w:val="0"/>
          <w:numId w:val="1"/>
        </w:numPr>
        <w:spacing w:before="120" w:after="0" w:line="264" w:lineRule="auto"/>
        <w:contextualSpacing w:val="0"/>
        <w:jc w:val="both"/>
        <w:rPr>
          <w:rFonts w:cstheme="minorHAnsi"/>
          <w:lang w:val="en-GB"/>
        </w:rPr>
      </w:pPr>
      <w:r w:rsidRPr="0014467D">
        <w:rPr>
          <w:rFonts w:cstheme="minorHAnsi"/>
          <w:lang w:val="en-GB"/>
        </w:rPr>
        <w:t xml:space="preserve">In April 2024, RISG–ESA members in Uganda </w:t>
      </w:r>
      <w:r w:rsidR="006E40AD" w:rsidRPr="0014467D">
        <w:rPr>
          <w:rFonts w:cstheme="minorHAnsi"/>
          <w:lang w:val="en-GB"/>
        </w:rPr>
        <w:t>and associate</w:t>
      </w:r>
      <w:r w:rsidR="00BF7700">
        <w:rPr>
          <w:rFonts w:cstheme="minorHAnsi"/>
          <w:lang w:val="en-GB"/>
        </w:rPr>
        <w:t>d</w:t>
      </w:r>
      <w:r w:rsidR="006E40AD" w:rsidRPr="0014467D">
        <w:rPr>
          <w:rFonts w:cstheme="minorHAnsi"/>
          <w:lang w:val="en-GB"/>
        </w:rPr>
        <w:t xml:space="preserve"> universities inclu</w:t>
      </w:r>
      <w:r w:rsidR="000E5B2E" w:rsidRPr="0014467D">
        <w:rPr>
          <w:rFonts w:cstheme="minorHAnsi"/>
          <w:lang w:val="en-GB"/>
        </w:rPr>
        <w:t>d</w:t>
      </w:r>
      <w:r w:rsidR="009D5559">
        <w:rPr>
          <w:rFonts w:cstheme="minorHAnsi"/>
          <w:lang w:val="en-GB"/>
        </w:rPr>
        <w:t>ing</w:t>
      </w:r>
      <w:r w:rsidR="000E5B2E" w:rsidRPr="0014467D">
        <w:rPr>
          <w:rFonts w:cstheme="minorHAnsi"/>
          <w:lang w:val="en-GB"/>
        </w:rPr>
        <w:t xml:space="preserve"> the </w:t>
      </w:r>
      <w:r w:rsidR="009D5559">
        <w:rPr>
          <w:rFonts w:cstheme="minorHAnsi"/>
          <w:lang w:val="en-GB"/>
        </w:rPr>
        <w:t>Swedish University of Agricultural Sciences (</w:t>
      </w:r>
      <w:r w:rsidR="000E5B2E" w:rsidRPr="0014467D">
        <w:rPr>
          <w:rFonts w:cstheme="minorHAnsi"/>
          <w:lang w:val="en-GB"/>
        </w:rPr>
        <w:t>SLU</w:t>
      </w:r>
      <w:r w:rsidR="009D5559">
        <w:rPr>
          <w:rFonts w:cstheme="minorHAnsi"/>
          <w:lang w:val="en-GB"/>
        </w:rPr>
        <w:t>)</w:t>
      </w:r>
      <w:r w:rsidR="000E5B2E" w:rsidRPr="0014467D">
        <w:rPr>
          <w:rFonts w:cstheme="minorHAnsi"/>
          <w:lang w:val="en-GB"/>
        </w:rPr>
        <w:t xml:space="preserve"> </w:t>
      </w:r>
      <w:r w:rsidRPr="0014467D">
        <w:rPr>
          <w:rFonts w:cstheme="minorHAnsi"/>
          <w:lang w:val="en-GB"/>
        </w:rPr>
        <w:t>jointly developed the</w:t>
      </w:r>
      <w:r w:rsidR="009D5559">
        <w:rPr>
          <w:rFonts w:cstheme="minorHAnsi"/>
          <w:lang w:val="en-GB"/>
        </w:rPr>
        <w:t xml:space="preserve"> project</w:t>
      </w:r>
      <w:r w:rsidRPr="0014467D">
        <w:rPr>
          <w:rFonts w:cstheme="minorHAnsi"/>
          <w:lang w:val="en-GB"/>
        </w:rPr>
        <w:t xml:space="preserve"> “Sustainable rangeland restoration: building inclusive knowledge hubs (Livestock Cafés) for resilient pastoral livelihoods and rangeland restoration in the Eastern African drylands”.</w:t>
      </w:r>
      <w:r w:rsidR="006E40AD" w:rsidRPr="0014467D">
        <w:rPr>
          <w:rFonts w:cstheme="minorHAnsi"/>
          <w:lang w:val="en-GB"/>
        </w:rPr>
        <w:t xml:space="preserve"> Livestock Cafés</w:t>
      </w:r>
      <w:r w:rsidR="000E5B2E" w:rsidRPr="0014467D">
        <w:rPr>
          <w:rFonts w:cstheme="minorHAnsi"/>
          <w:lang w:val="en-GB"/>
        </w:rPr>
        <w:t xml:space="preserve"> are</w:t>
      </w:r>
      <w:r w:rsidR="006E40AD" w:rsidRPr="0014467D">
        <w:rPr>
          <w:rFonts w:cstheme="minorHAnsi"/>
          <w:lang w:val="en-GB"/>
        </w:rPr>
        <w:t xml:space="preserve"> knowledge-sharing hubs with experimental plots and demonstrations of innovative rangeland-restoration and water-management practices for socio-ecological sustainability.</w:t>
      </w:r>
    </w:p>
    <w:p w14:paraId="459EDAA3" w14:textId="0841B2ED" w:rsidR="0063730F" w:rsidRDefault="0063730F" w:rsidP="009D3A13">
      <w:pPr>
        <w:pStyle w:val="Listenabsatz"/>
        <w:spacing w:before="120" w:after="0" w:line="264" w:lineRule="auto"/>
        <w:ind w:left="360"/>
        <w:contextualSpacing w:val="0"/>
        <w:jc w:val="both"/>
        <w:rPr>
          <w:rFonts w:cstheme="minorHAnsi"/>
          <w:lang w:val="en-GB"/>
        </w:rPr>
      </w:pPr>
      <w:r>
        <w:rPr>
          <w:noProof/>
          <w:lang w:val="de-DE" w:eastAsia="de-DE"/>
        </w:rPr>
        <w:drawing>
          <wp:anchor distT="0" distB="0" distL="114300" distR="114300" simplePos="0" relativeHeight="251661312" behindDoc="0" locked="0" layoutInCell="1" allowOverlap="1" wp14:anchorId="5C1615DE" wp14:editId="2EB0E00E">
            <wp:simplePos x="0" y="0"/>
            <wp:positionH relativeFrom="column">
              <wp:posOffset>1489881</wp:posOffset>
            </wp:positionH>
            <wp:positionV relativeFrom="paragraph">
              <wp:posOffset>98009</wp:posOffset>
            </wp:positionV>
            <wp:extent cx="2635250" cy="1669576"/>
            <wp:effectExtent l="152400" t="152400" r="355600" b="368935"/>
            <wp:wrapNone/>
            <wp:docPr id="583118161" name="Picture 4" descr="Women and camels on range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omen and camels on rangeland"/>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36930" cy="167064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152572E7" w14:textId="2AF1A7B1" w:rsidR="0063730F" w:rsidRDefault="0063730F" w:rsidP="009D3A13">
      <w:pPr>
        <w:pStyle w:val="Listenabsatz"/>
        <w:spacing w:before="120" w:after="0" w:line="264" w:lineRule="auto"/>
        <w:ind w:left="360"/>
        <w:contextualSpacing w:val="0"/>
        <w:jc w:val="both"/>
        <w:rPr>
          <w:rFonts w:cstheme="minorHAnsi"/>
          <w:lang w:val="en-GB"/>
        </w:rPr>
      </w:pPr>
    </w:p>
    <w:p w14:paraId="4E41EA9B" w14:textId="73DE3CCF" w:rsidR="0063730F" w:rsidRDefault="0063730F" w:rsidP="009D3A13">
      <w:pPr>
        <w:pStyle w:val="Listenabsatz"/>
        <w:spacing w:before="120" w:after="0" w:line="264" w:lineRule="auto"/>
        <w:ind w:left="360"/>
        <w:contextualSpacing w:val="0"/>
        <w:jc w:val="both"/>
        <w:rPr>
          <w:rFonts w:cstheme="minorHAnsi"/>
          <w:lang w:val="en-GB"/>
        </w:rPr>
      </w:pPr>
    </w:p>
    <w:p w14:paraId="03AE4139" w14:textId="6A43FED1" w:rsidR="0063730F" w:rsidRDefault="0063730F" w:rsidP="009D3A13">
      <w:pPr>
        <w:pStyle w:val="Listenabsatz"/>
        <w:spacing w:before="120" w:after="0" w:line="264" w:lineRule="auto"/>
        <w:ind w:left="360"/>
        <w:contextualSpacing w:val="0"/>
        <w:jc w:val="both"/>
        <w:rPr>
          <w:rFonts w:cstheme="minorHAnsi"/>
          <w:lang w:val="en-GB"/>
        </w:rPr>
      </w:pPr>
    </w:p>
    <w:p w14:paraId="6C14E9FD" w14:textId="77777777" w:rsidR="0063730F" w:rsidRDefault="0063730F" w:rsidP="009D3A13">
      <w:pPr>
        <w:pStyle w:val="Listenabsatz"/>
        <w:spacing w:before="120" w:after="0" w:line="264" w:lineRule="auto"/>
        <w:ind w:left="360"/>
        <w:contextualSpacing w:val="0"/>
        <w:jc w:val="both"/>
        <w:rPr>
          <w:rFonts w:cstheme="minorHAnsi"/>
          <w:lang w:val="en-GB"/>
        </w:rPr>
      </w:pPr>
    </w:p>
    <w:p w14:paraId="2E8B2CE1" w14:textId="77777777" w:rsidR="0063730F" w:rsidRDefault="0063730F" w:rsidP="009D3A13">
      <w:pPr>
        <w:pStyle w:val="Listenabsatz"/>
        <w:spacing w:before="120" w:after="0" w:line="264" w:lineRule="auto"/>
        <w:ind w:left="360"/>
        <w:contextualSpacing w:val="0"/>
        <w:jc w:val="both"/>
        <w:rPr>
          <w:rFonts w:cstheme="minorHAnsi"/>
          <w:lang w:val="en-GB"/>
        </w:rPr>
      </w:pPr>
    </w:p>
    <w:p w14:paraId="207FFAC0" w14:textId="708D5218" w:rsidR="0063730F" w:rsidRPr="00A31844" w:rsidRDefault="00A31844" w:rsidP="00A31844">
      <w:pPr>
        <w:pStyle w:val="Listenabsatz"/>
        <w:spacing w:before="120" w:after="0" w:line="264" w:lineRule="auto"/>
        <w:ind w:left="6840"/>
        <w:contextualSpacing w:val="0"/>
        <w:jc w:val="both"/>
        <w:rPr>
          <w:rFonts w:cstheme="minorHAnsi"/>
          <w:i/>
          <w:sz w:val="18"/>
          <w:szCs w:val="18"/>
          <w:lang w:val="en-GB"/>
        </w:rPr>
      </w:pPr>
      <w:r w:rsidRPr="00A31844">
        <w:rPr>
          <w:rFonts w:cstheme="minorHAnsi"/>
          <w:i/>
          <w:sz w:val="18"/>
          <w:szCs w:val="18"/>
          <w:lang w:val="en-GB"/>
        </w:rPr>
        <w:t>Photo by Wolfgang Bayer</w:t>
      </w:r>
    </w:p>
    <w:p w14:paraId="5E5799DB" w14:textId="2A094A48" w:rsidR="00DD110E" w:rsidRPr="0014467D" w:rsidRDefault="001758A9" w:rsidP="009D3A13">
      <w:pPr>
        <w:pStyle w:val="Listenabsatz"/>
        <w:numPr>
          <w:ilvl w:val="0"/>
          <w:numId w:val="1"/>
        </w:numPr>
        <w:spacing w:before="120" w:after="0" w:line="264" w:lineRule="auto"/>
        <w:contextualSpacing w:val="0"/>
        <w:jc w:val="both"/>
        <w:rPr>
          <w:rFonts w:cstheme="minorHAnsi"/>
          <w:lang w:val="en-GB" w:eastAsia="en-GB"/>
        </w:rPr>
      </w:pPr>
      <w:r w:rsidRPr="0014467D">
        <w:rPr>
          <w:rFonts w:cstheme="minorHAnsi"/>
          <w:lang w:val="en-GB" w:eastAsia="en-GB"/>
        </w:rPr>
        <w:t xml:space="preserve">Several </w:t>
      </w:r>
      <w:r w:rsidRPr="0014467D">
        <w:rPr>
          <w:rFonts w:cstheme="minorHAnsi"/>
          <w:lang w:val="en-GB"/>
        </w:rPr>
        <w:t xml:space="preserve">RISG–ESA </w:t>
      </w:r>
      <w:r w:rsidR="009D5559">
        <w:rPr>
          <w:rFonts w:cstheme="minorHAnsi"/>
          <w:lang w:val="en-GB"/>
        </w:rPr>
        <w:t xml:space="preserve">members </w:t>
      </w:r>
      <w:r w:rsidRPr="0014467D">
        <w:rPr>
          <w:rFonts w:cstheme="minorHAnsi"/>
          <w:lang w:val="en-GB"/>
        </w:rPr>
        <w:t>were involved</w:t>
      </w:r>
      <w:r w:rsidRPr="0014467D">
        <w:rPr>
          <w:rFonts w:cstheme="minorHAnsi"/>
          <w:b/>
          <w:bCs/>
          <w:lang w:val="en-GB" w:eastAsia="en-GB"/>
        </w:rPr>
        <w:t xml:space="preserve"> </w:t>
      </w:r>
      <w:r w:rsidRPr="0014467D">
        <w:rPr>
          <w:rFonts w:cstheme="minorHAnsi"/>
          <w:lang w:val="en-GB" w:eastAsia="en-GB"/>
        </w:rPr>
        <w:t xml:space="preserve">in the </w:t>
      </w:r>
      <w:r w:rsidR="00DD110E" w:rsidRPr="0014467D">
        <w:rPr>
          <w:rFonts w:cstheme="minorHAnsi"/>
          <w:lang w:val="en-GB" w:eastAsia="en-GB"/>
        </w:rPr>
        <w:t>East and Horn of Africa Pastoralist Symposium</w:t>
      </w:r>
      <w:r w:rsidR="00DD110E" w:rsidRPr="0014467D">
        <w:rPr>
          <w:rFonts w:cstheme="minorHAnsi"/>
          <w:b/>
          <w:bCs/>
          <w:lang w:val="en-GB" w:eastAsia="en-GB"/>
        </w:rPr>
        <w:t>:</w:t>
      </w:r>
      <w:r w:rsidR="00DD110E" w:rsidRPr="0014467D">
        <w:rPr>
          <w:rFonts w:cstheme="minorHAnsi"/>
          <w:b/>
          <w:lang w:val="en-GB" w:eastAsia="en-GB"/>
        </w:rPr>
        <w:t xml:space="preserve"> </w:t>
      </w:r>
      <w:r w:rsidR="00DD110E" w:rsidRPr="0014467D">
        <w:rPr>
          <w:rFonts w:cstheme="minorHAnsi"/>
          <w:lang w:val="en-GB" w:eastAsia="en-GB"/>
        </w:rPr>
        <w:t xml:space="preserve">In collaboration with </w:t>
      </w:r>
      <w:r w:rsidR="009D5559">
        <w:rPr>
          <w:rFonts w:cstheme="minorHAnsi"/>
          <w:lang w:val="en-GB" w:eastAsia="en-GB"/>
        </w:rPr>
        <w:t>the Intergovernmental Authority on Development (</w:t>
      </w:r>
      <w:r w:rsidR="00DD110E" w:rsidRPr="0014467D">
        <w:rPr>
          <w:rFonts w:cstheme="minorHAnsi"/>
          <w:lang w:val="en-GB" w:eastAsia="en-GB"/>
        </w:rPr>
        <w:t>IGAD</w:t>
      </w:r>
      <w:r w:rsidR="009D5559">
        <w:rPr>
          <w:rFonts w:cstheme="minorHAnsi"/>
          <w:lang w:val="en-GB" w:eastAsia="en-GB"/>
        </w:rPr>
        <w:t>)</w:t>
      </w:r>
      <w:r w:rsidR="00DD110E" w:rsidRPr="0014467D">
        <w:rPr>
          <w:rFonts w:cstheme="minorHAnsi"/>
          <w:lang w:val="en-GB" w:eastAsia="en-GB"/>
        </w:rPr>
        <w:t>, Ethiopia’s Ministry of Irrigation and Lowlands hosted a one-week Horn of Africa Pastoralism Expo, ushered in by a Pastoral Day on 26 January 2024. The Expo highlighted the challenges and opportunities of expanding collaboration among IGAD countries and programmes to promote lasting resilience in their borderlands. It engaged stakeholders and proposed actionable strategies to foster resilience and sustainable development in the region. The event celebrated the rich culture of pastoralism and sought to bridge the past, present and future of pastoralism.</w:t>
      </w:r>
      <w:r w:rsidRPr="0014467D">
        <w:rPr>
          <w:rFonts w:cstheme="minorHAnsi"/>
          <w:lang w:val="en-GB" w:eastAsia="en-GB"/>
        </w:rPr>
        <w:t xml:space="preserve"> </w:t>
      </w:r>
    </w:p>
    <w:p w14:paraId="61B649FD" w14:textId="362791E6" w:rsidR="00DD110E" w:rsidRPr="0014467D" w:rsidRDefault="00BF7700" w:rsidP="009D3A13">
      <w:pPr>
        <w:pStyle w:val="Listenabsatz"/>
        <w:numPr>
          <w:ilvl w:val="0"/>
          <w:numId w:val="1"/>
        </w:numPr>
        <w:spacing w:before="120" w:after="0" w:line="264" w:lineRule="auto"/>
        <w:contextualSpacing w:val="0"/>
        <w:jc w:val="both"/>
        <w:rPr>
          <w:rFonts w:cstheme="minorHAnsi"/>
          <w:lang w:val="en-GB" w:eastAsia="en-GB"/>
        </w:rPr>
      </w:pPr>
      <w:r>
        <w:rPr>
          <w:rFonts w:cstheme="minorHAnsi"/>
          <w:lang w:val="en-GB" w:eastAsia="en-GB"/>
        </w:rPr>
        <w:lastRenderedPageBreak/>
        <w:t>A</w:t>
      </w:r>
      <w:r w:rsidR="000A6E57">
        <w:rPr>
          <w:rFonts w:cstheme="minorHAnsi"/>
          <w:lang w:val="en-GB" w:eastAsia="en-GB"/>
        </w:rPr>
        <w:t>t an</w:t>
      </w:r>
      <w:r w:rsidR="00DD110E" w:rsidRPr="0014467D">
        <w:rPr>
          <w:rFonts w:cstheme="minorHAnsi"/>
          <w:lang w:val="en-GB" w:eastAsia="en-GB"/>
        </w:rPr>
        <w:t xml:space="preserve"> Inter-Ministerial Policy Meeting on Livestock Development in the IGAD region</w:t>
      </w:r>
      <w:r>
        <w:rPr>
          <w:rFonts w:cstheme="minorHAnsi"/>
          <w:lang w:val="en-GB" w:eastAsia="en-GB"/>
        </w:rPr>
        <w:t xml:space="preserve">, </w:t>
      </w:r>
      <w:r w:rsidRPr="0014467D">
        <w:rPr>
          <w:rFonts w:cstheme="minorHAnsi"/>
          <w:lang w:val="en-GB" w:eastAsia="en-GB"/>
        </w:rPr>
        <w:t>held on 25–26 January 2024</w:t>
      </w:r>
      <w:r w:rsidR="000A6E57">
        <w:rPr>
          <w:rFonts w:cstheme="minorHAnsi"/>
          <w:lang w:val="en-GB" w:eastAsia="en-GB"/>
        </w:rPr>
        <w:t xml:space="preserve">, </w:t>
      </w:r>
      <w:r w:rsidR="00DD110E" w:rsidRPr="0014467D">
        <w:rPr>
          <w:rFonts w:cstheme="minorHAnsi"/>
          <w:lang w:val="en-GB" w:eastAsia="en-GB"/>
        </w:rPr>
        <w:t>the findings of the study “Political-economy analysis of livestock sector in the arid and semi-arid lands (ASALs) of the IGAD region”, funded by AFD (</w:t>
      </w:r>
      <w:r w:rsidR="009D5559" w:rsidRPr="009D5559">
        <w:rPr>
          <w:rFonts w:eastAsia="Times New Roman"/>
          <w:lang w:val="fr-FR"/>
        </w:rPr>
        <w:t>Agence française de développement</w:t>
      </w:r>
      <w:r w:rsidR="009D5559">
        <w:rPr>
          <w:rFonts w:eastAsia="Times New Roman"/>
        </w:rPr>
        <w:t xml:space="preserve"> / French development agency</w:t>
      </w:r>
      <w:r w:rsidR="00DD110E" w:rsidRPr="0014467D">
        <w:rPr>
          <w:rFonts w:cstheme="minorHAnsi"/>
          <w:lang w:val="en-GB" w:eastAsia="en-GB"/>
        </w:rPr>
        <w:t>)</w:t>
      </w:r>
      <w:r w:rsidR="000A6E57">
        <w:rPr>
          <w:rFonts w:cstheme="minorHAnsi"/>
          <w:lang w:val="en-GB" w:eastAsia="en-GB"/>
        </w:rPr>
        <w:t>, were presented</w:t>
      </w:r>
      <w:r w:rsidR="00DD110E" w:rsidRPr="0014467D">
        <w:rPr>
          <w:rFonts w:cstheme="minorHAnsi"/>
          <w:lang w:val="en-GB" w:eastAsia="en-GB"/>
        </w:rPr>
        <w:t xml:space="preserve">. </w:t>
      </w:r>
      <w:r w:rsidR="000A6E57" w:rsidRPr="0014467D">
        <w:rPr>
          <w:rFonts w:cstheme="minorHAnsi"/>
          <w:lang w:val="en-GB" w:eastAsia="en-GB"/>
        </w:rPr>
        <w:t xml:space="preserve">RISG–ESA members in </w:t>
      </w:r>
      <w:r w:rsidR="000A6E57">
        <w:rPr>
          <w:rFonts w:cstheme="minorHAnsi"/>
          <w:lang w:val="en-GB" w:eastAsia="en-GB"/>
        </w:rPr>
        <w:t>the Coalition of Pastoralist Civil Society Organisations (</w:t>
      </w:r>
      <w:r w:rsidR="000A6E57" w:rsidRPr="0014467D">
        <w:rPr>
          <w:rFonts w:cstheme="minorHAnsi"/>
          <w:lang w:val="en-GB" w:eastAsia="en-GB"/>
        </w:rPr>
        <w:t>COPACSO</w:t>
      </w:r>
      <w:r w:rsidR="000A6E57">
        <w:rPr>
          <w:rFonts w:cstheme="minorHAnsi"/>
          <w:lang w:val="en-GB" w:eastAsia="en-GB"/>
        </w:rPr>
        <w:t>)</w:t>
      </w:r>
      <w:r w:rsidR="000A6E57" w:rsidRPr="0014467D">
        <w:rPr>
          <w:rFonts w:cstheme="minorHAnsi"/>
          <w:lang w:val="en-GB" w:eastAsia="en-GB"/>
        </w:rPr>
        <w:t xml:space="preserve"> represented pastoralists in this meeting</w:t>
      </w:r>
      <w:r w:rsidR="000A6E57">
        <w:rPr>
          <w:rFonts w:cstheme="minorHAnsi"/>
          <w:lang w:val="en-GB" w:eastAsia="en-GB"/>
        </w:rPr>
        <w:t>, which</w:t>
      </w:r>
      <w:r w:rsidR="00DD110E" w:rsidRPr="0014467D">
        <w:rPr>
          <w:rFonts w:cstheme="minorHAnsi"/>
          <w:lang w:val="en-GB" w:eastAsia="en-GB"/>
        </w:rPr>
        <w:t xml:space="preserve"> sought policy support on how to address gaps a</w:t>
      </w:r>
      <w:r w:rsidR="000A6E57">
        <w:rPr>
          <w:rFonts w:cstheme="minorHAnsi"/>
          <w:lang w:val="en-GB" w:eastAsia="en-GB"/>
        </w:rPr>
        <w:t>nd</w:t>
      </w:r>
      <w:r w:rsidR="00DD110E" w:rsidRPr="0014467D">
        <w:rPr>
          <w:rFonts w:cstheme="minorHAnsi"/>
          <w:lang w:val="en-GB" w:eastAsia="en-GB"/>
        </w:rPr>
        <w:t xml:space="preserve"> to build on achievements. </w:t>
      </w:r>
    </w:p>
    <w:p w14:paraId="0FBD2920" w14:textId="5F6E13DC" w:rsidR="00327D14" w:rsidRPr="0014467D" w:rsidRDefault="00DD110E" w:rsidP="009D3A13">
      <w:pPr>
        <w:pStyle w:val="Listenabsatz"/>
        <w:numPr>
          <w:ilvl w:val="0"/>
          <w:numId w:val="1"/>
        </w:numPr>
        <w:shd w:val="clear" w:color="auto" w:fill="FFFFFF"/>
        <w:spacing w:before="120" w:after="0" w:line="264" w:lineRule="auto"/>
        <w:contextualSpacing w:val="0"/>
        <w:jc w:val="both"/>
        <w:rPr>
          <w:rFonts w:eastAsia="Times New Roman" w:cstheme="minorHAnsi"/>
          <w:color w:val="500050"/>
          <w:lang w:val="en-GB" w:eastAsia="en-ZA"/>
        </w:rPr>
      </w:pPr>
      <w:r w:rsidRPr="0014467D">
        <w:rPr>
          <w:rFonts w:cstheme="minorHAnsi"/>
          <w:lang w:val="en-GB" w:eastAsia="en-GB"/>
        </w:rPr>
        <w:t xml:space="preserve">In March 2024 in Zimbabwe, the </w:t>
      </w:r>
      <w:r w:rsidR="00636B87" w:rsidRPr="0014467D">
        <w:rPr>
          <w:rFonts w:cstheme="minorHAnsi"/>
          <w:bCs/>
          <w:lang w:val="en-GB" w:eastAsia="en-GB"/>
        </w:rPr>
        <w:t>Africa Protected Areas Congress (APAC)</w:t>
      </w:r>
      <w:r w:rsidRPr="0014467D">
        <w:rPr>
          <w:rFonts w:cstheme="minorHAnsi"/>
          <w:lang w:val="en-GB" w:eastAsia="en-GB"/>
        </w:rPr>
        <w:t xml:space="preserve"> brought together diverse and influential participants to foster collaboration and strategic partnerships to address challenges faced in African protected and conserved areas. It engaged African Protected Area Directors, government representatives, youth, Indigenous Peoples and Local Communities (IPLCs), civil society, </w:t>
      </w:r>
      <w:r w:rsidR="009D5559">
        <w:rPr>
          <w:rFonts w:cstheme="minorHAnsi"/>
          <w:lang w:val="en-GB" w:eastAsia="en-GB"/>
        </w:rPr>
        <w:t xml:space="preserve">the </w:t>
      </w:r>
      <w:r w:rsidRPr="0014467D">
        <w:rPr>
          <w:rFonts w:cstheme="minorHAnsi"/>
          <w:lang w:val="en-GB" w:eastAsia="en-GB"/>
        </w:rPr>
        <w:t xml:space="preserve">private sector and international </w:t>
      </w:r>
      <w:r w:rsidR="009D5559">
        <w:rPr>
          <w:rFonts w:cstheme="minorHAnsi"/>
          <w:lang w:val="en-GB" w:eastAsia="en-GB"/>
        </w:rPr>
        <w:t>nongovernmental organisations (</w:t>
      </w:r>
      <w:r w:rsidRPr="0014467D">
        <w:rPr>
          <w:rFonts w:cstheme="minorHAnsi"/>
          <w:lang w:val="en-GB" w:eastAsia="en-GB"/>
        </w:rPr>
        <w:t>NGOs</w:t>
      </w:r>
      <w:r w:rsidR="009D5559">
        <w:rPr>
          <w:rFonts w:cstheme="minorHAnsi"/>
          <w:lang w:val="en-GB" w:eastAsia="en-GB"/>
        </w:rPr>
        <w:t>)</w:t>
      </w:r>
      <w:r w:rsidRPr="0014467D">
        <w:rPr>
          <w:rFonts w:cstheme="minorHAnsi"/>
          <w:lang w:val="en-GB" w:eastAsia="en-GB"/>
        </w:rPr>
        <w:t xml:space="preserve">. Participants had in-depth discussions on pressing issues </w:t>
      </w:r>
      <w:r w:rsidR="001B7009" w:rsidRPr="0014467D">
        <w:rPr>
          <w:rFonts w:cstheme="minorHAnsi"/>
          <w:lang w:val="en-GB" w:eastAsia="en-GB"/>
        </w:rPr>
        <w:t>and t</w:t>
      </w:r>
      <w:r w:rsidRPr="0014467D">
        <w:rPr>
          <w:rFonts w:cstheme="minorHAnsi"/>
          <w:lang w:val="en-GB" w:eastAsia="en-GB"/>
        </w:rPr>
        <w:t xml:space="preserve">hey agreed on a set of actions for Africa’s protected and conserved areas authorities and IPLCs to implement as part of attaining the </w:t>
      </w:r>
      <w:r w:rsidRPr="0014467D">
        <w:rPr>
          <w:rFonts w:eastAsia="Times New Roman" w:cstheme="minorHAnsi"/>
          <w:bCs/>
          <w:lang w:val="en-GB"/>
        </w:rPr>
        <w:t>Kunming</w:t>
      </w:r>
      <w:r w:rsidRPr="0014467D">
        <w:rPr>
          <w:rFonts w:eastAsia="Times New Roman" w:cstheme="minorHAnsi"/>
          <w:lang w:val="en-GB"/>
        </w:rPr>
        <w:t>-</w:t>
      </w:r>
      <w:r w:rsidRPr="0014467D">
        <w:rPr>
          <w:rFonts w:eastAsia="Times New Roman" w:cstheme="minorHAnsi"/>
          <w:bCs/>
          <w:lang w:val="en-GB"/>
        </w:rPr>
        <w:t>Montreal</w:t>
      </w:r>
      <w:r w:rsidRPr="0014467D">
        <w:rPr>
          <w:rFonts w:eastAsia="Times New Roman" w:cstheme="minorHAnsi"/>
          <w:lang w:val="en-GB"/>
        </w:rPr>
        <w:t xml:space="preserve"> </w:t>
      </w:r>
      <w:r w:rsidRPr="0014467D">
        <w:rPr>
          <w:rFonts w:eastAsia="Times New Roman" w:cstheme="minorHAnsi"/>
          <w:bCs/>
          <w:lang w:val="en-GB"/>
        </w:rPr>
        <w:t>Global</w:t>
      </w:r>
      <w:r w:rsidRPr="0014467D">
        <w:rPr>
          <w:rFonts w:eastAsia="Times New Roman" w:cstheme="minorHAnsi"/>
          <w:lang w:val="en-GB"/>
        </w:rPr>
        <w:t xml:space="preserve"> </w:t>
      </w:r>
      <w:r w:rsidRPr="0014467D">
        <w:rPr>
          <w:rFonts w:eastAsia="Times New Roman" w:cstheme="minorHAnsi"/>
          <w:bCs/>
          <w:lang w:val="en-GB"/>
        </w:rPr>
        <w:t>Biodiversity</w:t>
      </w:r>
      <w:r w:rsidRPr="0014467D">
        <w:rPr>
          <w:rFonts w:eastAsia="Times New Roman" w:cstheme="minorHAnsi"/>
          <w:lang w:val="en-GB"/>
        </w:rPr>
        <w:t xml:space="preserve"> Framework</w:t>
      </w:r>
      <w:r w:rsidRPr="0014467D">
        <w:rPr>
          <w:rFonts w:cstheme="minorHAnsi"/>
          <w:lang w:val="en-GB" w:eastAsia="en-GB"/>
        </w:rPr>
        <w:t xml:space="preserve">. </w:t>
      </w:r>
      <w:r w:rsidRPr="0014467D">
        <w:rPr>
          <w:rFonts w:cstheme="minorHAnsi"/>
          <w:lang w:val="en-GB"/>
        </w:rPr>
        <w:t xml:space="preserve">The conference was key for all pastoralists dealing with conservancies set up on pastoral land in Africa. Several RISG–ESA members took part. </w:t>
      </w:r>
    </w:p>
    <w:p w14:paraId="768DAB59" w14:textId="1489489E" w:rsidR="00953126" w:rsidRPr="00BE1AD7" w:rsidRDefault="00DB29C8" w:rsidP="009D3A13">
      <w:pPr>
        <w:shd w:val="clear" w:color="auto" w:fill="FFFFFF"/>
        <w:spacing w:before="240" w:after="0" w:line="264" w:lineRule="auto"/>
        <w:jc w:val="both"/>
        <w:rPr>
          <w:rFonts w:eastAsia="Times New Roman" w:cstheme="minorHAnsi"/>
          <w:b/>
          <w:sz w:val="24"/>
          <w:szCs w:val="24"/>
          <w:lang w:val="en-GB"/>
        </w:rPr>
      </w:pPr>
      <w:r>
        <w:rPr>
          <w:rFonts w:eastAsia="Times New Roman" w:cstheme="minorHAnsi"/>
          <w:b/>
          <w:sz w:val="24"/>
          <w:szCs w:val="24"/>
          <w:lang w:val="en-GB"/>
        </w:rPr>
        <w:t xml:space="preserve">RISG </w:t>
      </w:r>
      <w:r w:rsidR="00953126" w:rsidRPr="00BE1AD7">
        <w:rPr>
          <w:rFonts w:eastAsia="Times New Roman" w:cstheme="minorHAnsi"/>
          <w:b/>
          <w:sz w:val="24"/>
          <w:szCs w:val="24"/>
          <w:lang w:val="en-GB"/>
        </w:rPr>
        <w:t>Central Asia &amp; Mongolia (CAM)</w:t>
      </w:r>
    </w:p>
    <w:p w14:paraId="36B6643E" w14:textId="3EC0C110" w:rsidR="00953126" w:rsidRPr="0014467D" w:rsidRDefault="00953126" w:rsidP="009D3A13">
      <w:pPr>
        <w:pStyle w:val="Listenabsatz"/>
        <w:numPr>
          <w:ilvl w:val="0"/>
          <w:numId w:val="1"/>
        </w:numPr>
        <w:shd w:val="clear" w:color="auto" w:fill="FFFFFF"/>
        <w:spacing w:before="120" w:after="0" w:line="264" w:lineRule="auto"/>
        <w:contextualSpacing w:val="0"/>
        <w:jc w:val="both"/>
        <w:rPr>
          <w:rFonts w:cstheme="minorHAnsi"/>
          <w:lang w:val="en-GB" w:eastAsia="en-GB"/>
        </w:rPr>
      </w:pPr>
      <w:r w:rsidRPr="0014467D">
        <w:rPr>
          <w:rFonts w:cstheme="minorHAnsi"/>
          <w:lang w:val="en-GB" w:eastAsia="en-GB"/>
        </w:rPr>
        <w:t>In an online meeting on 17 January 2024, the Environment and Development Association JASIL, a member of the RISG</w:t>
      </w:r>
      <w:r w:rsidR="004C5495">
        <w:rPr>
          <w:rFonts w:cstheme="minorHAnsi"/>
          <w:lang w:val="en-GB" w:eastAsia="en-GB"/>
        </w:rPr>
        <w:t>–CAM</w:t>
      </w:r>
      <w:r w:rsidRPr="0014467D">
        <w:rPr>
          <w:rFonts w:cstheme="minorHAnsi"/>
          <w:lang w:val="en-GB" w:eastAsia="en-GB"/>
        </w:rPr>
        <w:t>, reported on activities to support the IYRP 2026 in Mongolia and Central Asia to the Regional Coordination Unit (RCU) of the International Land Coalition (ILC). During this meeting, support for the IYRP 2026 was agreed to be included in the strategy and work plan of the National Land Coalition (NLC) in Mongolia and among the priority areas for 2024. In accordance with this decision, national-level support for the IYRP was included as one of three sub-objectives of the NLC Mongolia Strategy for 2024–2027 and in the 2024 work plan.</w:t>
      </w:r>
    </w:p>
    <w:p w14:paraId="0E307346" w14:textId="59606310" w:rsidR="00953126" w:rsidRPr="0014467D" w:rsidRDefault="00953126" w:rsidP="009D3A13">
      <w:pPr>
        <w:pStyle w:val="Listenabsatz"/>
        <w:numPr>
          <w:ilvl w:val="0"/>
          <w:numId w:val="1"/>
        </w:numPr>
        <w:shd w:val="clear" w:color="auto" w:fill="FFFFFF"/>
        <w:spacing w:before="120" w:after="0" w:line="264" w:lineRule="auto"/>
        <w:ind w:left="357" w:hanging="357"/>
        <w:contextualSpacing w:val="0"/>
        <w:jc w:val="both"/>
        <w:rPr>
          <w:rFonts w:cstheme="minorHAnsi"/>
          <w:lang w:val="en-GB" w:eastAsia="en-GB"/>
        </w:rPr>
      </w:pPr>
      <w:r w:rsidRPr="0014467D">
        <w:rPr>
          <w:rFonts w:cstheme="minorHAnsi"/>
          <w:lang w:val="en-GB" w:eastAsia="en-GB"/>
        </w:rPr>
        <w:t xml:space="preserve">On 27 March 2024, </w:t>
      </w:r>
      <w:r w:rsidR="00DB29C8">
        <w:rPr>
          <w:rFonts w:cstheme="minorHAnsi"/>
          <w:lang w:val="en-GB" w:eastAsia="en-GB"/>
        </w:rPr>
        <w:t>a</w:t>
      </w:r>
      <w:r w:rsidRPr="0014467D">
        <w:rPr>
          <w:rFonts w:cstheme="minorHAnsi"/>
          <w:lang w:val="en-GB" w:eastAsia="en-GB"/>
        </w:rPr>
        <w:t xml:space="preserve"> co-chair of the RISG</w:t>
      </w:r>
      <w:r w:rsidR="004C5495">
        <w:rPr>
          <w:rFonts w:cstheme="minorHAnsi"/>
          <w:lang w:val="en-GB" w:eastAsia="en-GB"/>
        </w:rPr>
        <w:t>–CAM</w:t>
      </w:r>
      <w:r w:rsidRPr="0014467D">
        <w:rPr>
          <w:rFonts w:cstheme="minorHAnsi"/>
          <w:lang w:val="en-GB" w:eastAsia="en-GB"/>
        </w:rPr>
        <w:t xml:space="preserve"> informed the Mongolian National Working Group about support for the IYRP 2026 and proposed that some of the RISG</w:t>
      </w:r>
      <w:r w:rsidR="00DB29C8">
        <w:rPr>
          <w:rFonts w:cstheme="minorHAnsi"/>
          <w:lang w:val="en-GB" w:eastAsia="en-GB"/>
        </w:rPr>
        <w:t>–CAM</w:t>
      </w:r>
      <w:r w:rsidRPr="0014467D">
        <w:rPr>
          <w:rFonts w:cstheme="minorHAnsi"/>
          <w:lang w:val="en-GB" w:eastAsia="en-GB"/>
        </w:rPr>
        <w:t xml:space="preserve"> activities be included as collaboration in the national-level action plan, which is currently being drawn up.</w:t>
      </w:r>
    </w:p>
    <w:p w14:paraId="2E4E511C" w14:textId="12952614" w:rsidR="009B046B" w:rsidRPr="0014467D" w:rsidRDefault="009B046B" w:rsidP="009D3A13">
      <w:pPr>
        <w:pStyle w:val="Listenabsatz"/>
        <w:numPr>
          <w:ilvl w:val="0"/>
          <w:numId w:val="1"/>
        </w:numPr>
        <w:spacing w:before="120" w:after="0" w:line="264" w:lineRule="auto"/>
        <w:ind w:left="357" w:hanging="357"/>
        <w:contextualSpacing w:val="0"/>
        <w:jc w:val="both"/>
        <w:rPr>
          <w:rFonts w:cstheme="minorHAnsi"/>
          <w:lang w:val="en-GB"/>
        </w:rPr>
      </w:pPr>
      <w:r w:rsidRPr="0014467D">
        <w:rPr>
          <w:rFonts w:cstheme="minorHAnsi"/>
          <w:lang w:val="en-GB"/>
        </w:rPr>
        <w:t xml:space="preserve">A national meeting </w:t>
      </w:r>
      <w:r w:rsidR="00EA6969">
        <w:rPr>
          <w:rFonts w:cstheme="minorHAnsi"/>
          <w:lang w:val="en-GB"/>
        </w:rPr>
        <w:t xml:space="preserve">was held </w:t>
      </w:r>
      <w:r w:rsidRPr="0014467D">
        <w:rPr>
          <w:rFonts w:cstheme="minorHAnsi"/>
          <w:lang w:val="en-GB"/>
        </w:rPr>
        <w:t>o</w:t>
      </w:r>
      <w:r w:rsidR="00EA6969">
        <w:rPr>
          <w:rFonts w:cstheme="minorHAnsi"/>
          <w:lang w:val="en-GB"/>
        </w:rPr>
        <w:t>f</w:t>
      </w:r>
      <w:r w:rsidRPr="0014467D">
        <w:rPr>
          <w:rFonts w:cstheme="minorHAnsi"/>
          <w:lang w:val="en-GB"/>
        </w:rPr>
        <w:t xml:space="preserve"> the Mongolian </w:t>
      </w:r>
      <w:r w:rsidR="00036FBD">
        <w:rPr>
          <w:rFonts w:cstheme="minorHAnsi"/>
          <w:lang w:val="en-GB"/>
        </w:rPr>
        <w:t xml:space="preserve">National </w:t>
      </w:r>
      <w:r w:rsidRPr="0014467D">
        <w:rPr>
          <w:rFonts w:cstheme="minorHAnsi"/>
          <w:lang w:val="en-GB"/>
        </w:rPr>
        <w:t>Working Group</w:t>
      </w:r>
      <w:r w:rsidR="00036FBD">
        <w:rPr>
          <w:rFonts w:cstheme="minorHAnsi"/>
          <w:lang w:val="en-GB"/>
        </w:rPr>
        <w:t xml:space="preserve"> </w:t>
      </w:r>
      <w:r w:rsidRPr="0014467D">
        <w:rPr>
          <w:rFonts w:cstheme="minorHAnsi"/>
          <w:lang w:val="en-GB"/>
        </w:rPr>
        <w:t xml:space="preserve">for </w:t>
      </w:r>
      <w:r w:rsidR="00036FBD">
        <w:rPr>
          <w:rFonts w:cstheme="minorHAnsi"/>
          <w:lang w:val="en-GB"/>
        </w:rPr>
        <w:t xml:space="preserve">the </w:t>
      </w:r>
      <w:r w:rsidRPr="0014467D">
        <w:rPr>
          <w:rFonts w:cstheme="minorHAnsi"/>
          <w:lang w:val="en-GB"/>
        </w:rPr>
        <w:t>IYRP</w:t>
      </w:r>
      <w:r w:rsidR="008E641C">
        <w:rPr>
          <w:rFonts w:cstheme="minorHAnsi"/>
          <w:lang w:val="en-GB"/>
        </w:rPr>
        <w:t xml:space="preserve"> </w:t>
      </w:r>
      <w:r w:rsidR="00036FBD">
        <w:rPr>
          <w:rFonts w:cstheme="minorHAnsi"/>
          <w:lang w:val="en-GB"/>
        </w:rPr>
        <w:t>2026</w:t>
      </w:r>
      <w:r w:rsidRPr="0014467D">
        <w:rPr>
          <w:rFonts w:cstheme="minorHAnsi"/>
          <w:lang w:val="en-GB"/>
        </w:rPr>
        <w:t xml:space="preserve">. A decree in support of the IYRP is </w:t>
      </w:r>
      <w:r w:rsidR="00EA6969">
        <w:rPr>
          <w:rFonts w:cstheme="minorHAnsi"/>
          <w:lang w:val="en-GB"/>
        </w:rPr>
        <w:t>being developed</w:t>
      </w:r>
      <w:r w:rsidRPr="0014467D">
        <w:rPr>
          <w:rFonts w:cstheme="minorHAnsi"/>
          <w:lang w:val="en-GB"/>
        </w:rPr>
        <w:t xml:space="preserve">. Three Ministries agreed to make budgets available for </w:t>
      </w:r>
      <w:r w:rsidR="00036FBD">
        <w:rPr>
          <w:rFonts w:cstheme="minorHAnsi"/>
          <w:lang w:val="en-GB"/>
        </w:rPr>
        <w:t xml:space="preserve">the </w:t>
      </w:r>
      <w:r w:rsidRPr="0014467D">
        <w:rPr>
          <w:rFonts w:cstheme="minorHAnsi"/>
          <w:lang w:val="en-GB"/>
        </w:rPr>
        <w:t>IYRP</w:t>
      </w:r>
      <w:r w:rsidR="00EA6969">
        <w:rPr>
          <w:rFonts w:cstheme="minorHAnsi"/>
          <w:lang w:val="en-GB"/>
        </w:rPr>
        <w:t xml:space="preserve"> and </w:t>
      </w:r>
      <w:r w:rsidRPr="0014467D">
        <w:rPr>
          <w:rFonts w:cstheme="minorHAnsi"/>
          <w:lang w:val="en-GB"/>
        </w:rPr>
        <w:t>are planning a conference on rangelands and pastoralis</w:t>
      </w:r>
      <w:r w:rsidR="00EA6969">
        <w:rPr>
          <w:rFonts w:cstheme="minorHAnsi"/>
          <w:lang w:val="en-GB"/>
        </w:rPr>
        <w:t>ts</w:t>
      </w:r>
      <w:r w:rsidRPr="0014467D">
        <w:rPr>
          <w:rFonts w:cstheme="minorHAnsi"/>
          <w:lang w:val="en-GB"/>
        </w:rPr>
        <w:t>.</w:t>
      </w:r>
    </w:p>
    <w:p w14:paraId="2D9073A6" w14:textId="61C54064" w:rsidR="00397B36" w:rsidRPr="00BE1AD7" w:rsidRDefault="00DB29C8" w:rsidP="009D3A13">
      <w:pPr>
        <w:shd w:val="clear" w:color="auto" w:fill="FFFFFF"/>
        <w:spacing w:before="240" w:after="120" w:line="264" w:lineRule="auto"/>
        <w:jc w:val="both"/>
        <w:rPr>
          <w:rFonts w:eastAsia="Times New Roman" w:cstheme="minorHAnsi"/>
          <w:b/>
          <w:bCs/>
          <w:sz w:val="24"/>
          <w:szCs w:val="24"/>
          <w:lang w:val="en-GB" w:eastAsia="en-ZA"/>
        </w:rPr>
      </w:pPr>
      <w:r>
        <w:rPr>
          <w:rFonts w:eastAsia="Times New Roman" w:cstheme="minorHAnsi"/>
          <w:b/>
          <w:bCs/>
          <w:sz w:val="24"/>
          <w:szCs w:val="24"/>
          <w:lang w:val="en-GB" w:eastAsia="en-ZA"/>
        </w:rPr>
        <w:t xml:space="preserve">RISG </w:t>
      </w:r>
      <w:r w:rsidR="00397B36" w:rsidRPr="00BE1AD7">
        <w:rPr>
          <w:rFonts w:eastAsia="Times New Roman" w:cstheme="minorHAnsi"/>
          <w:b/>
          <w:bCs/>
          <w:sz w:val="24"/>
          <w:szCs w:val="24"/>
          <w:lang w:val="en-GB" w:eastAsia="en-ZA"/>
        </w:rPr>
        <w:t>Europe</w:t>
      </w:r>
    </w:p>
    <w:p w14:paraId="003BB950" w14:textId="40ECC6B4" w:rsidR="00033D8C" w:rsidRPr="0014467D" w:rsidRDefault="00643B94" w:rsidP="009D3A13">
      <w:pPr>
        <w:pStyle w:val="Listenabsatz"/>
        <w:numPr>
          <w:ilvl w:val="0"/>
          <w:numId w:val="20"/>
        </w:numPr>
        <w:spacing w:after="120" w:line="264" w:lineRule="auto"/>
        <w:ind w:left="357" w:hanging="357"/>
        <w:contextualSpacing w:val="0"/>
        <w:jc w:val="both"/>
        <w:rPr>
          <w:rFonts w:cstheme="minorHAnsi"/>
          <w:lang w:val="en-GB" w:eastAsia="es-ES"/>
        </w:rPr>
      </w:pPr>
      <w:r>
        <w:rPr>
          <w:rFonts w:cstheme="minorHAnsi"/>
          <w:color w:val="222222"/>
          <w:shd w:val="clear" w:color="auto" w:fill="FFFFFF"/>
          <w:lang w:val="en-GB"/>
        </w:rPr>
        <w:t>About</w:t>
      </w:r>
      <w:r w:rsidR="00033D8C" w:rsidRPr="0014467D">
        <w:rPr>
          <w:rFonts w:cstheme="minorHAnsi"/>
          <w:color w:val="222222"/>
          <w:shd w:val="clear" w:color="auto" w:fill="FFFFFF"/>
          <w:lang w:val="en-GB"/>
        </w:rPr>
        <w:t xml:space="preserve"> 80 pastoralists gathered in Montpellier</w:t>
      </w:r>
      <w:r w:rsidR="004C5495">
        <w:rPr>
          <w:rFonts w:cstheme="minorHAnsi"/>
          <w:color w:val="222222"/>
          <w:shd w:val="clear" w:color="auto" w:fill="FFFFFF"/>
          <w:lang w:val="en-GB"/>
        </w:rPr>
        <w:t>, France,</w:t>
      </w:r>
      <w:r w:rsidR="00033D8C" w:rsidRPr="0014467D">
        <w:rPr>
          <w:rFonts w:cstheme="minorHAnsi"/>
          <w:color w:val="222222"/>
          <w:shd w:val="clear" w:color="auto" w:fill="FFFFFF"/>
          <w:lang w:val="en-GB"/>
        </w:rPr>
        <w:t xml:space="preserve"> on </w:t>
      </w:r>
      <w:r w:rsidR="00036FBD">
        <w:rPr>
          <w:rFonts w:cstheme="minorHAnsi"/>
          <w:color w:val="222222"/>
          <w:shd w:val="clear" w:color="auto" w:fill="FFFFFF"/>
          <w:lang w:val="en-GB"/>
        </w:rPr>
        <w:t xml:space="preserve">1 </w:t>
      </w:r>
      <w:r w:rsidR="00033D8C" w:rsidRPr="0014467D">
        <w:rPr>
          <w:rFonts w:cstheme="minorHAnsi"/>
          <w:color w:val="222222"/>
          <w:shd w:val="clear" w:color="auto" w:fill="FFFFFF"/>
          <w:lang w:val="en-GB"/>
        </w:rPr>
        <w:t>February 2024 for a day of discussions</w:t>
      </w:r>
      <w:r w:rsidR="00E954F3" w:rsidRPr="0014467D">
        <w:rPr>
          <w:rFonts w:cstheme="minorHAnsi"/>
          <w:color w:val="222222"/>
          <w:shd w:val="clear" w:color="auto" w:fill="FFFFFF"/>
          <w:lang w:val="en-GB"/>
        </w:rPr>
        <w:t xml:space="preserve"> includ</w:t>
      </w:r>
      <w:r w:rsidR="004C5495">
        <w:rPr>
          <w:rFonts w:cstheme="minorHAnsi"/>
          <w:color w:val="222222"/>
          <w:shd w:val="clear" w:color="auto" w:fill="FFFFFF"/>
          <w:lang w:val="en-GB"/>
        </w:rPr>
        <w:t>ing</w:t>
      </w:r>
      <w:r w:rsidR="00E954F3" w:rsidRPr="0014467D">
        <w:rPr>
          <w:rFonts w:cstheme="minorHAnsi"/>
          <w:color w:val="222222"/>
          <w:shd w:val="clear" w:color="auto" w:fill="FFFFFF"/>
          <w:lang w:val="en-GB"/>
        </w:rPr>
        <w:t xml:space="preserve"> </w:t>
      </w:r>
      <w:r w:rsidR="004C5495">
        <w:rPr>
          <w:rFonts w:cstheme="minorHAnsi"/>
          <w:color w:val="222222"/>
          <w:shd w:val="clear" w:color="auto" w:fill="FFFFFF"/>
          <w:lang w:val="en-GB"/>
        </w:rPr>
        <w:t xml:space="preserve">collaborative </w:t>
      </w:r>
      <w:r w:rsidR="00033D8C" w:rsidRPr="0014467D">
        <w:rPr>
          <w:rFonts w:cstheme="minorHAnsi"/>
          <w:color w:val="222222"/>
          <w:shd w:val="clear" w:color="auto" w:fill="FFFFFF"/>
          <w:lang w:val="en-GB"/>
        </w:rPr>
        <w:t>preparation f</w:t>
      </w:r>
      <w:r w:rsidR="00036FBD">
        <w:rPr>
          <w:rFonts w:cstheme="minorHAnsi"/>
          <w:color w:val="222222"/>
          <w:shd w:val="clear" w:color="auto" w:fill="FFFFFF"/>
          <w:lang w:val="en-GB"/>
        </w:rPr>
        <w:t>or</w:t>
      </w:r>
      <w:r w:rsidR="00033D8C" w:rsidRPr="0014467D">
        <w:rPr>
          <w:rFonts w:cstheme="minorHAnsi"/>
          <w:color w:val="222222"/>
          <w:shd w:val="clear" w:color="auto" w:fill="FFFFFF"/>
          <w:lang w:val="en-GB"/>
        </w:rPr>
        <w:t xml:space="preserve"> the I</w:t>
      </w:r>
      <w:r w:rsidR="00036FBD">
        <w:rPr>
          <w:rFonts w:cstheme="minorHAnsi"/>
          <w:color w:val="222222"/>
          <w:shd w:val="clear" w:color="auto" w:fill="FFFFFF"/>
          <w:lang w:val="en-GB"/>
        </w:rPr>
        <w:t>YRP</w:t>
      </w:r>
      <w:r w:rsidR="008E641C">
        <w:rPr>
          <w:rFonts w:cstheme="minorHAnsi"/>
          <w:color w:val="222222"/>
          <w:shd w:val="clear" w:color="auto" w:fill="FFFFFF"/>
          <w:lang w:val="en-GB"/>
        </w:rPr>
        <w:t xml:space="preserve"> </w:t>
      </w:r>
      <w:r w:rsidR="00033D8C" w:rsidRPr="0014467D">
        <w:rPr>
          <w:rFonts w:cstheme="minorHAnsi"/>
          <w:color w:val="222222"/>
          <w:shd w:val="clear" w:color="auto" w:fill="FFFFFF"/>
          <w:lang w:val="en-GB"/>
        </w:rPr>
        <w:t>2026</w:t>
      </w:r>
      <w:r w:rsidR="00C53698" w:rsidRPr="0014467D">
        <w:rPr>
          <w:rFonts w:cstheme="minorHAnsi"/>
          <w:color w:val="222222"/>
          <w:shd w:val="clear" w:color="auto" w:fill="FFFFFF"/>
          <w:lang w:val="en-GB"/>
        </w:rPr>
        <w:t xml:space="preserve">. </w:t>
      </w:r>
      <w:r w:rsidR="004C5495">
        <w:rPr>
          <w:rFonts w:cstheme="minorHAnsi"/>
          <w:color w:val="222222"/>
          <w:shd w:val="clear" w:color="auto" w:fill="FFFFFF"/>
          <w:lang w:val="en-GB"/>
        </w:rPr>
        <w:t xml:space="preserve">They </w:t>
      </w:r>
      <w:r w:rsidR="00033D8C" w:rsidRPr="0014467D">
        <w:rPr>
          <w:rFonts w:cstheme="minorHAnsi"/>
          <w:color w:val="222222"/>
          <w:shd w:val="clear" w:color="auto" w:fill="FFFFFF"/>
          <w:lang w:val="en-GB"/>
        </w:rPr>
        <w:t>identif</w:t>
      </w:r>
      <w:r w:rsidR="004C5495">
        <w:rPr>
          <w:rFonts w:cstheme="minorHAnsi"/>
          <w:color w:val="222222"/>
          <w:shd w:val="clear" w:color="auto" w:fill="FFFFFF"/>
          <w:lang w:val="en-GB"/>
        </w:rPr>
        <w:t>ied</w:t>
      </w:r>
      <w:r w:rsidR="00033D8C" w:rsidRPr="0014467D">
        <w:rPr>
          <w:rFonts w:cstheme="minorHAnsi"/>
          <w:color w:val="222222"/>
          <w:shd w:val="clear" w:color="auto" w:fill="FFFFFF"/>
          <w:lang w:val="en-GB"/>
        </w:rPr>
        <w:t xml:space="preserve"> actions </w:t>
      </w:r>
      <w:r w:rsidR="004C5495">
        <w:rPr>
          <w:rFonts w:cstheme="minorHAnsi"/>
          <w:color w:val="222222"/>
          <w:shd w:val="clear" w:color="auto" w:fill="FFFFFF"/>
          <w:lang w:val="en-GB"/>
        </w:rPr>
        <w:t xml:space="preserve">to be </w:t>
      </w:r>
      <w:r w:rsidR="00033D8C" w:rsidRPr="0014467D">
        <w:rPr>
          <w:rFonts w:cstheme="minorHAnsi"/>
          <w:color w:val="222222"/>
          <w:shd w:val="clear" w:color="auto" w:fill="FFFFFF"/>
          <w:lang w:val="en-GB"/>
        </w:rPr>
        <w:t>consider</w:t>
      </w:r>
      <w:r w:rsidR="004C5495">
        <w:rPr>
          <w:rFonts w:cstheme="minorHAnsi"/>
          <w:color w:val="222222"/>
          <w:shd w:val="clear" w:color="auto" w:fill="FFFFFF"/>
          <w:lang w:val="en-GB"/>
        </w:rPr>
        <w:t>ed</w:t>
      </w:r>
      <w:r w:rsidR="00033D8C" w:rsidRPr="0014467D">
        <w:rPr>
          <w:rFonts w:cstheme="minorHAnsi"/>
          <w:color w:val="222222"/>
          <w:shd w:val="clear" w:color="auto" w:fill="FFFFFF"/>
          <w:lang w:val="en-GB"/>
        </w:rPr>
        <w:t xml:space="preserve"> </w:t>
      </w:r>
      <w:r w:rsidR="00370353">
        <w:rPr>
          <w:rFonts w:cstheme="minorHAnsi"/>
          <w:color w:val="222222"/>
          <w:shd w:val="clear" w:color="auto" w:fill="FFFFFF"/>
          <w:lang w:val="en-GB"/>
        </w:rPr>
        <w:t xml:space="preserve">for the </w:t>
      </w:r>
      <w:r>
        <w:rPr>
          <w:rFonts w:cstheme="minorHAnsi"/>
          <w:color w:val="222222"/>
          <w:shd w:val="clear" w:color="auto" w:fill="FFFFFF"/>
          <w:lang w:val="en-GB"/>
        </w:rPr>
        <w:t>IYRP 2006</w:t>
      </w:r>
      <w:r w:rsidR="00370353">
        <w:rPr>
          <w:rFonts w:cstheme="minorHAnsi"/>
          <w:color w:val="222222"/>
          <w:shd w:val="clear" w:color="auto" w:fill="FFFFFF"/>
          <w:lang w:val="en-GB"/>
        </w:rPr>
        <w:t xml:space="preserve"> </w:t>
      </w:r>
      <w:r w:rsidR="00033D8C" w:rsidRPr="0014467D">
        <w:rPr>
          <w:rFonts w:cstheme="minorHAnsi"/>
          <w:color w:val="222222"/>
          <w:shd w:val="clear" w:color="auto" w:fill="FFFFFF"/>
          <w:lang w:val="en-GB"/>
        </w:rPr>
        <w:t xml:space="preserve">and </w:t>
      </w:r>
      <w:r w:rsidR="004C5495">
        <w:rPr>
          <w:rFonts w:cstheme="minorHAnsi"/>
          <w:color w:val="222222"/>
          <w:shd w:val="clear" w:color="auto" w:fill="FFFFFF"/>
          <w:lang w:val="en-GB"/>
        </w:rPr>
        <w:t xml:space="preserve">discussed how to </w:t>
      </w:r>
      <w:r w:rsidR="00033D8C" w:rsidRPr="0014467D">
        <w:rPr>
          <w:rFonts w:cstheme="minorHAnsi"/>
          <w:color w:val="222222"/>
          <w:shd w:val="clear" w:color="auto" w:fill="FFFFFF"/>
          <w:lang w:val="en-GB"/>
        </w:rPr>
        <w:t>creat</w:t>
      </w:r>
      <w:r w:rsidR="004C5495">
        <w:rPr>
          <w:rFonts w:cstheme="minorHAnsi"/>
          <w:color w:val="222222"/>
          <w:shd w:val="clear" w:color="auto" w:fill="FFFFFF"/>
          <w:lang w:val="en-GB"/>
        </w:rPr>
        <w:t>e</w:t>
      </w:r>
      <w:r w:rsidR="00033D8C" w:rsidRPr="0014467D">
        <w:rPr>
          <w:rFonts w:cstheme="minorHAnsi"/>
          <w:color w:val="222222"/>
          <w:shd w:val="clear" w:color="auto" w:fill="FFFFFF"/>
          <w:lang w:val="en-GB"/>
        </w:rPr>
        <w:t xml:space="preserve"> global synergy between </w:t>
      </w:r>
      <w:r w:rsidR="004C5495">
        <w:rPr>
          <w:rFonts w:cstheme="minorHAnsi"/>
          <w:color w:val="222222"/>
          <w:shd w:val="clear" w:color="auto" w:fill="FFFFFF"/>
          <w:lang w:val="en-GB"/>
        </w:rPr>
        <w:t xml:space="preserve">role players related to </w:t>
      </w:r>
      <w:r w:rsidR="00033D8C" w:rsidRPr="0014467D">
        <w:rPr>
          <w:rFonts w:cstheme="minorHAnsi"/>
          <w:color w:val="222222"/>
          <w:shd w:val="clear" w:color="auto" w:fill="FFFFFF"/>
          <w:lang w:val="en-GB"/>
        </w:rPr>
        <w:t>pastoralism.</w:t>
      </w:r>
    </w:p>
    <w:p w14:paraId="266DA687" w14:textId="5D557734" w:rsidR="00033D8C" w:rsidRPr="0014467D" w:rsidRDefault="004C5495" w:rsidP="009D3A13">
      <w:pPr>
        <w:pStyle w:val="Listenabsatz"/>
        <w:numPr>
          <w:ilvl w:val="0"/>
          <w:numId w:val="20"/>
        </w:numPr>
        <w:spacing w:before="120" w:after="0" w:line="264" w:lineRule="auto"/>
        <w:ind w:left="357" w:hanging="357"/>
        <w:contextualSpacing w:val="0"/>
        <w:jc w:val="both"/>
        <w:rPr>
          <w:rFonts w:cstheme="minorHAnsi"/>
          <w:lang w:val="en-GB" w:eastAsia="es-ES"/>
        </w:rPr>
      </w:pPr>
      <w:r>
        <w:rPr>
          <w:rFonts w:cstheme="minorHAnsi"/>
          <w:lang w:val="en-GB" w:eastAsia="es-ES"/>
        </w:rPr>
        <w:t>The</w:t>
      </w:r>
      <w:r w:rsidR="00370353">
        <w:rPr>
          <w:rFonts w:cstheme="minorHAnsi"/>
          <w:lang w:val="en-GB" w:eastAsia="es-ES"/>
        </w:rPr>
        <w:t xml:space="preserve"> RISG–Europe </w:t>
      </w:r>
      <w:r w:rsidR="00033D8C" w:rsidRPr="0014467D">
        <w:rPr>
          <w:rFonts w:cstheme="minorHAnsi"/>
          <w:lang w:val="en-GB" w:eastAsia="es-ES"/>
        </w:rPr>
        <w:t xml:space="preserve">was </w:t>
      </w:r>
      <w:r w:rsidR="00370353">
        <w:rPr>
          <w:rFonts w:cstheme="minorHAnsi"/>
          <w:lang w:val="en-GB" w:eastAsia="es-ES"/>
        </w:rPr>
        <w:t>re</w:t>
      </w:r>
      <w:r w:rsidR="00033D8C" w:rsidRPr="0014467D">
        <w:rPr>
          <w:rFonts w:cstheme="minorHAnsi"/>
          <w:lang w:val="en-GB" w:eastAsia="es-ES"/>
        </w:rPr>
        <w:t>present</w:t>
      </w:r>
      <w:r w:rsidR="00370353">
        <w:rPr>
          <w:rFonts w:cstheme="minorHAnsi"/>
          <w:lang w:val="en-GB" w:eastAsia="es-ES"/>
        </w:rPr>
        <w:t>ed</w:t>
      </w:r>
      <w:r w:rsidR="00033D8C" w:rsidRPr="0014467D">
        <w:rPr>
          <w:rFonts w:cstheme="minorHAnsi"/>
          <w:lang w:val="en-GB" w:eastAsia="es-ES"/>
        </w:rPr>
        <w:t xml:space="preserve"> in the Canary Islands during the International Cheese Forum</w:t>
      </w:r>
      <w:r w:rsidR="002452CA" w:rsidRPr="0014467D">
        <w:rPr>
          <w:rFonts w:cstheme="minorHAnsi"/>
          <w:lang w:val="en-GB" w:eastAsia="es-ES"/>
        </w:rPr>
        <w:t>. S</w:t>
      </w:r>
      <w:r w:rsidR="00033D8C" w:rsidRPr="0014467D">
        <w:rPr>
          <w:rFonts w:cstheme="minorHAnsi"/>
          <w:lang w:val="en-GB" w:eastAsia="es-ES"/>
        </w:rPr>
        <w:t xml:space="preserve">everal Michelin Star </w:t>
      </w:r>
      <w:r w:rsidR="00643B94">
        <w:rPr>
          <w:rFonts w:cstheme="minorHAnsi"/>
          <w:lang w:val="en-GB" w:eastAsia="es-ES"/>
        </w:rPr>
        <w:t>c</w:t>
      </w:r>
      <w:r w:rsidR="00033D8C" w:rsidRPr="0014467D">
        <w:rPr>
          <w:rFonts w:cstheme="minorHAnsi"/>
          <w:lang w:val="en-GB" w:eastAsia="es-ES"/>
        </w:rPr>
        <w:t xml:space="preserve">hefs, </w:t>
      </w:r>
      <w:r w:rsidR="00370353">
        <w:rPr>
          <w:rFonts w:cstheme="minorHAnsi"/>
          <w:lang w:val="en-GB" w:eastAsia="es-ES"/>
        </w:rPr>
        <w:t>e</w:t>
      </w:r>
      <w:r w:rsidR="00033D8C" w:rsidRPr="0014467D">
        <w:rPr>
          <w:rFonts w:cstheme="minorHAnsi"/>
          <w:lang w:val="en-GB" w:eastAsia="es-ES"/>
        </w:rPr>
        <w:t>specially of renowned restaurants</w:t>
      </w:r>
      <w:r w:rsidR="00643B94">
        <w:rPr>
          <w:rFonts w:cstheme="minorHAnsi"/>
          <w:lang w:val="en-GB" w:eastAsia="es-ES"/>
        </w:rPr>
        <w:t xml:space="preserve">, being </w:t>
      </w:r>
      <w:r w:rsidR="00643B94" w:rsidRPr="0014467D">
        <w:rPr>
          <w:rFonts w:cstheme="minorHAnsi"/>
          <w:lang w:val="en-GB" w:eastAsia="es-ES"/>
        </w:rPr>
        <w:t>very interested in first</w:t>
      </w:r>
      <w:r w:rsidR="00643B94">
        <w:rPr>
          <w:rFonts w:cstheme="minorHAnsi"/>
          <w:lang w:val="en-GB" w:eastAsia="es-ES"/>
        </w:rPr>
        <w:t>-</w:t>
      </w:r>
      <w:r w:rsidR="00643B94" w:rsidRPr="0014467D">
        <w:rPr>
          <w:rFonts w:cstheme="minorHAnsi"/>
          <w:lang w:val="en-GB" w:eastAsia="es-ES"/>
        </w:rPr>
        <w:t xml:space="preserve">class </w:t>
      </w:r>
      <w:r w:rsidR="00643B94">
        <w:rPr>
          <w:rFonts w:cstheme="minorHAnsi"/>
          <w:lang w:val="en-GB" w:eastAsia="es-ES"/>
        </w:rPr>
        <w:t>food</w:t>
      </w:r>
      <w:r w:rsidR="00370353">
        <w:rPr>
          <w:rFonts w:cstheme="minorHAnsi"/>
          <w:lang w:val="en-GB" w:eastAsia="es-ES"/>
        </w:rPr>
        <w:t>,</w:t>
      </w:r>
      <w:r w:rsidR="00033D8C" w:rsidRPr="0014467D">
        <w:rPr>
          <w:rFonts w:cstheme="minorHAnsi"/>
          <w:lang w:val="en-GB" w:eastAsia="es-ES"/>
        </w:rPr>
        <w:t xml:space="preserve"> are excellent promoters </w:t>
      </w:r>
      <w:r w:rsidR="00643B94">
        <w:rPr>
          <w:rFonts w:cstheme="minorHAnsi"/>
          <w:lang w:val="en-GB" w:eastAsia="es-ES"/>
        </w:rPr>
        <w:t>of</w:t>
      </w:r>
      <w:r w:rsidR="00033D8C" w:rsidRPr="0014467D">
        <w:rPr>
          <w:rFonts w:cstheme="minorHAnsi"/>
          <w:lang w:val="en-GB" w:eastAsia="es-ES"/>
        </w:rPr>
        <w:t xml:space="preserve"> </w:t>
      </w:r>
      <w:r w:rsidR="00370353">
        <w:rPr>
          <w:rFonts w:cstheme="minorHAnsi"/>
          <w:lang w:val="en-GB" w:eastAsia="es-ES"/>
        </w:rPr>
        <w:t xml:space="preserve">pastoral </w:t>
      </w:r>
      <w:r w:rsidR="00033D8C" w:rsidRPr="0014467D">
        <w:rPr>
          <w:rFonts w:cstheme="minorHAnsi"/>
          <w:lang w:val="en-GB" w:eastAsia="es-ES"/>
        </w:rPr>
        <w:t>products</w:t>
      </w:r>
      <w:r w:rsidR="00357CC7" w:rsidRPr="0014467D">
        <w:rPr>
          <w:rFonts w:cstheme="minorHAnsi"/>
          <w:lang w:val="en-GB" w:eastAsia="es-ES"/>
        </w:rPr>
        <w:t xml:space="preserve">. </w:t>
      </w:r>
    </w:p>
    <w:p w14:paraId="30941E2B" w14:textId="3DD19099" w:rsidR="00033D8C" w:rsidRPr="0014467D" w:rsidRDefault="0077456D" w:rsidP="009D3A13">
      <w:pPr>
        <w:pStyle w:val="Listenabsatz"/>
        <w:numPr>
          <w:ilvl w:val="0"/>
          <w:numId w:val="20"/>
        </w:numPr>
        <w:spacing w:before="120" w:after="200" w:line="264" w:lineRule="auto"/>
        <w:ind w:left="357" w:hanging="357"/>
        <w:contextualSpacing w:val="0"/>
        <w:jc w:val="both"/>
        <w:rPr>
          <w:rFonts w:cstheme="minorHAnsi"/>
          <w:lang w:val="en-GB" w:eastAsia="es-ES"/>
        </w:rPr>
      </w:pPr>
      <w:r>
        <w:rPr>
          <w:rFonts w:cstheme="minorHAnsi"/>
          <w:lang w:val="en-GB" w:eastAsia="es-ES"/>
        </w:rPr>
        <w:t xml:space="preserve">The RISG–Europe </w:t>
      </w:r>
      <w:r w:rsidR="00033D8C" w:rsidRPr="0014467D">
        <w:rPr>
          <w:rFonts w:cstheme="minorHAnsi"/>
          <w:lang w:val="en-GB" w:eastAsia="es-ES"/>
        </w:rPr>
        <w:t xml:space="preserve">was </w:t>
      </w:r>
      <w:r>
        <w:rPr>
          <w:rFonts w:cstheme="minorHAnsi"/>
          <w:lang w:val="en-GB" w:eastAsia="es-ES"/>
        </w:rPr>
        <w:t>re</w:t>
      </w:r>
      <w:r w:rsidR="00033D8C" w:rsidRPr="0014467D">
        <w:rPr>
          <w:rFonts w:cstheme="minorHAnsi"/>
          <w:lang w:val="en-GB" w:eastAsia="es-ES"/>
        </w:rPr>
        <w:t>present</w:t>
      </w:r>
      <w:r>
        <w:rPr>
          <w:rFonts w:cstheme="minorHAnsi"/>
          <w:lang w:val="en-GB" w:eastAsia="es-ES"/>
        </w:rPr>
        <w:t>ed</w:t>
      </w:r>
      <w:r w:rsidR="00033D8C" w:rsidRPr="0014467D">
        <w:rPr>
          <w:rFonts w:cstheme="minorHAnsi"/>
          <w:lang w:val="en-GB" w:eastAsia="es-ES"/>
        </w:rPr>
        <w:t xml:space="preserve"> </w:t>
      </w:r>
      <w:r>
        <w:rPr>
          <w:rFonts w:cstheme="minorHAnsi"/>
          <w:lang w:val="en-GB" w:eastAsia="es-ES"/>
        </w:rPr>
        <w:t>at an event in Las Palmas to h</w:t>
      </w:r>
      <w:r w:rsidR="00033D8C" w:rsidRPr="0014467D">
        <w:rPr>
          <w:rFonts w:cstheme="minorHAnsi"/>
          <w:lang w:val="en-GB" w:eastAsia="es-ES"/>
        </w:rPr>
        <w:t>ono</w:t>
      </w:r>
      <w:r>
        <w:rPr>
          <w:rFonts w:cstheme="minorHAnsi"/>
          <w:lang w:val="en-GB" w:eastAsia="es-ES"/>
        </w:rPr>
        <w:t>u</w:t>
      </w:r>
      <w:r w:rsidR="00033D8C" w:rsidRPr="0014467D">
        <w:rPr>
          <w:rFonts w:cstheme="minorHAnsi"/>
          <w:lang w:val="en-GB" w:eastAsia="es-ES"/>
        </w:rPr>
        <w:t xml:space="preserve">r </w:t>
      </w:r>
      <w:r>
        <w:rPr>
          <w:rFonts w:cstheme="minorHAnsi"/>
          <w:lang w:val="en-GB" w:eastAsia="es-ES"/>
        </w:rPr>
        <w:t>t</w:t>
      </w:r>
      <w:r w:rsidR="00033D8C" w:rsidRPr="0014467D">
        <w:rPr>
          <w:rFonts w:cstheme="minorHAnsi"/>
          <w:lang w:val="en-GB" w:eastAsia="es-ES"/>
        </w:rPr>
        <w:t xml:space="preserve">ranshumant </w:t>
      </w:r>
      <w:r>
        <w:rPr>
          <w:rFonts w:cstheme="minorHAnsi"/>
          <w:lang w:val="en-GB" w:eastAsia="es-ES"/>
        </w:rPr>
        <w:t>s</w:t>
      </w:r>
      <w:r w:rsidR="00033D8C" w:rsidRPr="0014467D">
        <w:rPr>
          <w:rFonts w:cstheme="minorHAnsi"/>
          <w:lang w:val="en-GB" w:eastAsia="es-ES"/>
        </w:rPr>
        <w:t>hepherds</w:t>
      </w:r>
      <w:r w:rsidR="00643B94">
        <w:rPr>
          <w:rFonts w:cstheme="minorHAnsi"/>
          <w:lang w:val="en-GB" w:eastAsia="es-ES"/>
        </w:rPr>
        <w:t>.</w:t>
      </w:r>
      <w:r w:rsidR="00033D8C" w:rsidRPr="0014467D">
        <w:rPr>
          <w:rFonts w:cstheme="minorHAnsi"/>
          <w:lang w:val="en-GB" w:eastAsia="es-ES"/>
        </w:rPr>
        <w:t xml:space="preserve"> </w:t>
      </w:r>
      <w:r w:rsidR="00643B94">
        <w:rPr>
          <w:rFonts w:cstheme="minorHAnsi"/>
          <w:lang w:val="en-GB" w:eastAsia="es-ES"/>
        </w:rPr>
        <w:t>T</w:t>
      </w:r>
      <w:r w:rsidR="00033D8C" w:rsidRPr="0014467D">
        <w:rPr>
          <w:rFonts w:cstheme="minorHAnsi"/>
          <w:lang w:val="en-GB" w:eastAsia="es-ES"/>
        </w:rPr>
        <w:t xml:space="preserve">he </w:t>
      </w:r>
      <w:r>
        <w:rPr>
          <w:rFonts w:cstheme="minorHAnsi"/>
          <w:lang w:val="en-GB" w:eastAsia="es-ES"/>
        </w:rPr>
        <w:t>G</w:t>
      </w:r>
      <w:r w:rsidR="00033D8C" w:rsidRPr="0014467D">
        <w:rPr>
          <w:rFonts w:cstheme="minorHAnsi"/>
          <w:lang w:val="en-GB" w:eastAsia="es-ES"/>
        </w:rPr>
        <w:t>overnment of Gran Canaria</w:t>
      </w:r>
      <w:r w:rsidR="00135D2E" w:rsidRPr="0014467D">
        <w:rPr>
          <w:rFonts w:cstheme="minorHAnsi"/>
          <w:lang w:val="en-GB" w:eastAsia="es-ES"/>
        </w:rPr>
        <w:t xml:space="preserve"> and </w:t>
      </w:r>
      <w:r>
        <w:rPr>
          <w:rFonts w:cstheme="minorHAnsi"/>
          <w:lang w:val="en-GB" w:eastAsia="es-ES"/>
        </w:rPr>
        <w:t xml:space="preserve">the </w:t>
      </w:r>
      <w:r w:rsidR="00033D8C" w:rsidRPr="0014467D">
        <w:rPr>
          <w:rFonts w:cstheme="minorHAnsi"/>
          <w:lang w:val="en-GB" w:eastAsia="es-ES"/>
        </w:rPr>
        <w:t xml:space="preserve">Government of </w:t>
      </w:r>
      <w:r>
        <w:rPr>
          <w:rFonts w:cstheme="minorHAnsi"/>
          <w:lang w:val="en-GB" w:eastAsia="es-ES"/>
        </w:rPr>
        <w:t xml:space="preserve">the </w:t>
      </w:r>
      <w:r w:rsidR="00033D8C" w:rsidRPr="0014467D">
        <w:rPr>
          <w:rFonts w:cstheme="minorHAnsi"/>
          <w:lang w:val="en-GB" w:eastAsia="es-ES"/>
        </w:rPr>
        <w:t xml:space="preserve">Canary Islands showed great interest in promoting </w:t>
      </w:r>
      <w:r>
        <w:rPr>
          <w:rFonts w:cstheme="minorHAnsi"/>
          <w:lang w:val="en-GB" w:eastAsia="es-ES"/>
        </w:rPr>
        <w:t xml:space="preserve">the </w:t>
      </w:r>
      <w:r w:rsidR="00033D8C" w:rsidRPr="0014467D">
        <w:rPr>
          <w:rFonts w:cstheme="minorHAnsi"/>
          <w:lang w:val="en-GB" w:eastAsia="es-ES"/>
        </w:rPr>
        <w:t>IYRP</w:t>
      </w:r>
      <w:r w:rsidR="008E641C">
        <w:rPr>
          <w:rFonts w:cstheme="minorHAnsi"/>
          <w:lang w:val="en-GB" w:eastAsia="es-ES"/>
        </w:rPr>
        <w:t xml:space="preserve"> </w:t>
      </w:r>
      <w:r>
        <w:rPr>
          <w:rFonts w:cstheme="minorHAnsi"/>
          <w:lang w:val="en-GB" w:eastAsia="es-ES"/>
        </w:rPr>
        <w:t>2026</w:t>
      </w:r>
      <w:r w:rsidR="00033D8C" w:rsidRPr="0014467D">
        <w:rPr>
          <w:rFonts w:cstheme="minorHAnsi"/>
          <w:lang w:val="en-GB" w:eastAsia="es-ES"/>
        </w:rPr>
        <w:t xml:space="preserve"> </w:t>
      </w:r>
      <w:r w:rsidR="00643B94">
        <w:rPr>
          <w:rFonts w:cstheme="minorHAnsi"/>
          <w:lang w:val="en-GB" w:eastAsia="es-ES"/>
        </w:rPr>
        <w:t xml:space="preserve">during </w:t>
      </w:r>
      <w:r w:rsidR="00033D8C" w:rsidRPr="0014467D">
        <w:rPr>
          <w:rFonts w:cstheme="minorHAnsi"/>
          <w:lang w:val="en-GB" w:eastAsia="es-ES"/>
        </w:rPr>
        <w:t xml:space="preserve">events </w:t>
      </w:r>
      <w:r>
        <w:rPr>
          <w:rFonts w:cstheme="minorHAnsi"/>
          <w:lang w:val="en-GB" w:eastAsia="es-ES"/>
        </w:rPr>
        <w:t>over</w:t>
      </w:r>
      <w:r w:rsidR="00033D8C" w:rsidRPr="0014467D">
        <w:rPr>
          <w:rFonts w:cstheme="minorHAnsi"/>
          <w:lang w:val="en-GB" w:eastAsia="es-ES"/>
        </w:rPr>
        <w:t xml:space="preserve"> the next </w:t>
      </w:r>
      <w:r w:rsidR="007D07E8" w:rsidRPr="0014467D">
        <w:rPr>
          <w:rFonts w:cstheme="minorHAnsi"/>
          <w:lang w:val="en-GB" w:eastAsia="es-ES"/>
        </w:rPr>
        <w:t xml:space="preserve">few </w:t>
      </w:r>
      <w:r w:rsidR="00033D8C" w:rsidRPr="0014467D">
        <w:rPr>
          <w:rFonts w:cstheme="minorHAnsi"/>
          <w:lang w:val="en-GB" w:eastAsia="es-ES"/>
        </w:rPr>
        <w:t xml:space="preserve">years. </w:t>
      </w:r>
    </w:p>
    <w:p w14:paraId="3D5632A9" w14:textId="77777777" w:rsidR="00033D8C" w:rsidRPr="006A1C88" w:rsidRDefault="00033D8C" w:rsidP="00D07920">
      <w:pPr>
        <w:spacing w:after="0" w:line="240" w:lineRule="auto"/>
        <w:jc w:val="center"/>
        <w:rPr>
          <w:rFonts w:cstheme="minorHAnsi"/>
          <w:lang w:val="en-GB" w:eastAsia="es-ES"/>
        </w:rPr>
      </w:pPr>
      <w:r w:rsidRPr="0014467D">
        <w:rPr>
          <w:noProof/>
          <w:lang w:val="de-DE" w:eastAsia="de-DE"/>
        </w:rPr>
        <w:lastRenderedPageBreak/>
        <w:drawing>
          <wp:inline distT="0" distB="0" distL="0" distR="0" wp14:anchorId="536775AD" wp14:editId="36CF93CD">
            <wp:extent cx="3369923" cy="2247900"/>
            <wp:effectExtent l="177800" t="177800" r="389890" b="368300"/>
            <wp:docPr id="3" name="Imagen 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452AE44-0B11-F7F6-5E91-7C6CB419BD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452AE44-0B11-F7F6-5E91-7C6CB419BD7A}"/>
                        </a:ext>
                      </a:extLst>
                    </pic:cNvPr>
                    <pic:cNvPicPr>
                      <a:picLocks noChangeAspect="1"/>
                    </pic:cNvPicPr>
                  </pic:nvPicPr>
                  <pic:blipFill rotWithShape="1">
                    <a:blip r:embed="rId17" cstate="print">
                      <a:extLst>
                        <a:ext uri="{28A0092B-C50C-407E-A947-70E740481C1C}">
                          <a14:useLocalDpi xmlns:a14="http://schemas.microsoft.com/office/drawing/2010/main" val="0"/>
                        </a:ext>
                      </a:extLst>
                    </a:blip>
                    <a:srcRect l="12083" t="2963" r="15833" b="11555"/>
                    <a:stretch/>
                  </pic:blipFill>
                  <pic:spPr>
                    <a:xfrm>
                      <a:off x="0" y="0"/>
                      <a:ext cx="3411317" cy="2275512"/>
                    </a:xfrm>
                    <a:prstGeom prst="rect">
                      <a:avLst/>
                    </a:prstGeom>
                    <a:ln>
                      <a:noFill/>
                    </a:ln>
                    <a:effectLst>
                      <a:outerShdw blurRad="292100" dist="139700" dir="2700000" algn="tl" rotWithShape="0">
                        <a:srgbClr val="333333">
                          <a:alpha val="65000"/>
                        </a:srgbClr>
                      </a:outerShdw>
                    </a:effectLst>
                  </pic:spPr>
                </pic:pic>
              </a:graphicData>
            </a:graphic>
          </wp:inline>
        </w:drawing>
      </w:r>
    </w:p>
    <w:p w14:paraId="3A761EC6" w14:textId="2C4F0529" w:rsidR="00033D8C" w:rsidRDefault="0063730F" w:rsidP="004D1628">
      <w:pPr>
        <w:pStyle w:val="Listenabsatz"/>
        <w:numPr>
          <w:ilvl w:val="0"/>
          <w:numId w:val="20"/>
        </w:numPr>
        <w:spacing w:after="120" w:line="264" w:lineRule="auto"/>
        <w:ind w:left="357" w:hanging="357"/>
        <w:contextualSpacing w:val="0"/>
        <w:jc w:val="both"/>
        <w:rPr>
          <w:rFonts w:cstheme="minorHAnsi"/>
          <w:lang w:val="en-GB" w:eastAsia="es-ES"/>
        </w:rPr>
      </w:pPr>
      <w:r w:rsidRPr="0014467D">
        <w:rPr>
          <w:rFonts w:cstheme="minorHAnsi"/>
          <w:noProof/>
          <w:lang w:val="de-DE" w:eastAsia="de-DE"/>
        </w:rPr>
        <w:drawing>
          <wp:anchor distT="0" distB="0" distL="114300" distR="114300" simplePos="0" relativeHeight="251663360" behindDoc="0" locked="0" layoutInCell="1" allowOverlap="1" wp14:anchorId="65C2241A" wp14:editId="0B2454C6">
            <wp:simplePos x="0" y="0"/>
            <wp:positionH relativeFrom="column">
              <wp:posOffset>1143000</wp:posOffset>
            </wp:positionH>
            <wp:positionV relativeFrom="paragraph">
              <wp:posOffset>749300</wp:posOffset>
            </wp:positionV>
            <wp:extent cx="3134989" cy="2351405"/>
            <wp:effectExtent l="177800" t="177800" r="370840" b="391795"/>
            <wp:wrapNone/>
            <wp:docPr id="166529702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34989" cy="235140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6A1C88">
        <w:rPr>
          <w:rFonts w:cstheme="minorHAnsi"/>
          <w:lang w:val="en-GB" w:eastAsia="es-ES"/>
        </w:rPr>
        <w:t xml:space="preserve">The RISG–Europe </w:t>
      </w:r>
      <w:r w:rsidR="007B5045" w:rsidRPr="0014467D">
        <w:rPr>
          <w:rFonts w:cstheme="minorHAnsi"/>
          <w:lang w:val="en-GB" w:eastAsia="es-ES"/>
        </w:rPr>
        <w:t>was</w:t>
      </w:r>
      <w:r w:rsidR="00033D8C" w:rsidRPr="0014467D">
        <w:rPr>
          <w:rFonts w:cstheme="minorHAnsi"/>
          <w:lang w:val="en-GB" w:eastAsia="es-ES"/>
        </w:rPr>
        <w:t xml:space="preserve"> </w:t>
      </w:r>
      <w:r w:rsidR="006A1C88">
        <w:rPr>
          <w:rFonts w:cstheme="minorHAnsi"/>
          <w:lang w:val="en-GB" w:eastAsia="es-ES"/>
        </w:rPr>
        <w:t>re</w:t>
      </w:r>
      <w:r w:rsidR="00033D8C" w:rsidRPr="0014467D">
        <w:rPr>
          <w:rFonts w:cstheme="minorHAnsi"/>
          <w:lang w:val="en-GB" w:eastAsia="es-ES"/>
        </w:rPr>
        <w:t>present</w:t>
      </w:r>
      <w:r w:rsidR="006A1C88">
        <w:rPr>
          <w:rFonts w:cstheme="minorHAnsi"/>
          <w:lang w:val="en-GB" w:eastAsia="es-ES"/>
        </w:rPr>
        <w:t>ed</w:t>
      </w:r>
      <w:r w:rsidR="00033D8C" w:rsidRPr="0014467D">
        <w:rPr>
          <w:rFonts w:cstheme="minorHAnsi"/>
          <w:lang w:val="en-GB" w:eastAsia="es-ES"/>
        </w:rPr>
        <w:t xml:space="preserve"> at the Gourmet </w:t>
      </w:r>
      <w:r w:rsidR="006A1C88">
        <w:rPr>
          <w:rFonts w:cstheme="minorHAnsi"/>
          <w:lang w:val="en-GB" w:eastAsia="es-ES"/>
        </w:rPr>
        <w:t>F</w:t>
      </w:r>
      <w:r w:rsidR="00033D8C" w:rsidRPr="0014467D">
        <w:rPr>
          <w:rFonts w:cstheme="minorHAnsi"/>
          <w:lang w:val="en-GB" w:eastAsia="es-ES"/>
        </w:rPr>
        <w:t>air in Madrid</w:t>
      </w:r>
      <w:r w:rsidR="006A1C88">
        <w:rPr>
          <w:rFonts w:cstheme="minorHAnsi"/>
          <w:lang w:val="en-GB" w:eastAsia="es-ES"/>
        </w:rPr>
        <w:t xml:space="preserve"> on </w:t>
      </w:r>
      <w:r w:rsidR="00033D8C" w:rsidRPr="0014467D">
        <w:rPr>
          <w:rFonts w:cstheme="minorHAnsi"/>
          <w:lang w:val="en-GB" w:eastAsia="es-ES"/>
        </w:rPr>
        <w:t>20</w:t>
      </w:r>
      <w:r w:rsidR="006A1C88">
        <w:rPr>
          <w:rFonts w:cstheme="minorHAnsi"/>
          <w:lang w:val="en-GB" w:eastAsia="es-ES"/>
        </w:rPr>
        <w:t>–</w:t>
      </w:r>
      <w:r w:rsidR="00033D8C" w:rsidRPr="0014467D">
        <w:rPr>
          <w:rFonts w:cstheme="minorHAnsi"/>
          <w:lang w:val="en-GB" w:eastAsia="es-ES"/>
        </w:rPr>
        <w:t xml:space="preserve">25 April 2024 at the Spanish Artisan Cheese Stand and the Cheese Tunnel. Representatives of many </w:t>
      </w:r>
      <w:r w:rsidR="006A1C88">
        <w:rPr>
          <w:rFonts w:cstheme="minorHAnsi"/>
          <w:lang w:val="en-GB" w:eastAsia="es-ES"/>
        </w:rPr>
        <w:t>e</w:t>
      </w:r>
      <w:r w:rsidR="00033D8C" w:rsidRPr="0014467D">
        <w:rPr>
          <w:rFonts w:cstheme="minorHAnsi"/>
          <w:lang w:val="en-GB" w:eastAsia="es-ES"/>
        </w:rPr>
        <w:t xml:space="preserve">mbassies and Ministers </w:t>
      </w:r>
      <w:r w:rsidR="00643B94">
        <w:rPr>
          <w:rFonts w:cstheme="minorHAnsi"/>
          <w:lang w:val="en-GB" w:eastAsia="es-ES"/>
        </w:rPr>
        <w:t>from</w:t>
      </w:r>
      <w:r w:rsidR="00033D8C" w:rsidRPr="0014467D">
        <w:rPr>
          <w:rFonts w:cstheme="minorHAnsi"/>
          <w:lang w:val="en-GB" w:eastAsia="es-ES"/>
        </w:rPr>
        <w:t xml:space="preserve"> several countries </w:t>
      </w:r>
      <w:r w:rsidR="006A1C88">
        <w:rPr>
          <w:rFonts w:cstheme="minorHAnsi"/>
          <w:lang w:val="en-GB" w:eastAsia="es-ES"/>
        </w:rPr>
        <w:t>were</w:t>
      </w:r>
      <w:r w:rsidR="00033D8C" w:rsidRPr="0014467D">
        <w:rPr>
          <w:rFonts w:cstheme="minorHAnsi"/>
          <w:lang w:val="en-GB" w:eastAsia="es-ES"/>
        </w:rPr>
        <w:t xml:space="preserve"> </w:t>
      </w:r>
      <w:r w:rsidR="007B5045" w:rsidRPr="0014467D">
        <w:rPr>
          <w:rFonts w:cstheme="minorHAnsi"/>
          <w:lang w:val="en-GB" w:eastAsia="es-ES"/>
        </w:rPr>
        <w:t>made aware of the</w:t>
      </w:r>
      <w:r w:rsidR="00033D8C" w:rsidRPr="0014467D">
        <w:rPr>
          <w:rFonts w:cstheme="minorHAnsi"/>
          <w:lang w:val="en-GB" w:eastAsia="es-ES"/>
        </w:rPr>
        <w:t xml:space="preserve"> IYRP</w:t>
      </w:r>
      <w:r w:rsidR="008E641C">
        <w:rPr>
          <w:rFonts w:cstheme="minorHAnsi"/>
          <w:lang w:val="en-GB" w:eastAsia="es-ES"/>
        </w:rPr>
        <w:t xml:space="preserve"> </w:t>
      </w:r>
      <w:r w:rsidR="006A1C88">
        <w:rPr>
          <w:rFonts w:cstheme="minorHAnsi"/>
          <w:lang w:val="en-GB" w:eastAsia="es-ES"/>
        </w:rPr>
        <w:t>2026</w:t>
      </w:r>
      <w:r w:rsidR="00033D8C" w:rsidRPr="0014467D">
        <w:rPr>
          <w:rFonts w:cstheme="minorHAnsi"/>
          <w:lang w:val="en-GB" w:eastAsia="es-ES"/>
        </w:rPr>
        <w:t xml:space="preserve"> and </w:t>
      </w:r>
      <w:r w:rsidR="006A1C88">
        <w:rPr>
          <w:rFonts w:cstheme="minorHAnsi"/>
          <w:lang w:val="en-GB" w:eastAsia="es-ES"/>
        </w:rPr>
        <w:t>received</w:t>
      </w:r>
      <w:r w:rsidR="00033D8C" w:rsidRPr="0014467D">
        <w:rPr>
          <w:rFonts w:cstheme="minorHAnsi"/>
          <w:lang w:val="en-GB" w:eastAsia="es-ES"/>
        </w:rPr>
        <w:t xml:space="preserve"> </w:t>
      </w:r>
      <w:r w:rsidR="006A1C88">
        <w:rPr>
          <w:rFonts w:cstheme="minorHAnsi"/>
          <w:lang w:val="en-GB" w:eastAsia="es-ES"/>
        </w:rPr>
        <w:t xml:space="preserve">information </w:t>
      </w:r>
      <w:r w:rsidR="00033D8C" w:rsidRPr="0014467D">
        <w:rPr>
          <w:rFonts w:cstheme="minorHAnsi"/>
          <w:lang w:val="en-GB" w:eastAsia="es-ES"/>
        </w:rPr>
        <w:t>material.</w:t>
      </w:r>
    </w:p>
    <w:p w14:paraId="324642B1" w14:textId="08212327" w:rsidR="0063730F" w:rsidRDefault="0063730F" w:rsidP="009D3A13">
      <w:pPr>
        <w:spacing w:before="200" w:line="264" w:lineRule="auto"/>
        <w:jc w:val="both"/>
        <w:rPr>
          <w:rFonts w:cstheme="minorHAnsi"/>
          <w:lang w:val="en-GB" w:eastAsia="es-ES"/>
        </w:rPr>
      </w:pPr>
    </w:p>
    <w:p w14:paraId="11DA06F9" w14:textId="55EFFB63" w:rsidR="0063730F" w:rsidRDefault="0063730F" w:rsidP="009D3A13">
      <w:pPr>
        <w:spacing w:before="200" w:line="264" w:lineRule="auto"/>
        <w:jc w:val="both"/>
        <w:rPr>
          <w:rFonts w:cstheme="minorHAnsi"/>
          <w:lang w:val="en-GB" w:eastAsia="es-ES"/>
        </w:rPr>
      </w:pPr>
    </w:p>
    <w:p w14:paraId="61474302" w14:textId="77777777" w:rsidR="0063730F" w:rsidRDefault="0063730F" w:rsidP="009D3A13">
      <w:pPr>
        <w:spacing w:before="200" w:line="264" w:lineRule="auto"/>
        <w:jc w:val="both"/>
        <w:rPr>
          <w:rFonts w:cstheme="minorHAnsi"/>
          <w:lang w:val="en-GB" w:eastAsia="es-ES"/>
        </w:rPr>
      </w:pPr>
    </w:p>
    <w:p w14:paraId="5D3172C2" w14:textId="07D54871" w:rsidR="0063730F" w:rsidRPr="0063730F" w:rsidRDefault="0063730F" w:rsidP="009D3A13">
      <w:pPr>
        <w:spacing w:before="200" w:line="264" w:lineRule="auto"/>
        <w:jc w:val="both"/>
        <w:rPr>
          <w:rFonts w:cstheme="minorHAnsi"/>
          <w:lang w:val="en-GB" w:eastAsia="es-ES"/>
        </w:rPr>
      </w:pPr>
    </w:p>
    <w:p w14:paraId="45669FF0" w14:textId="02DB260A" w:rsidR="00033D8C" w:rsidRDefault="00033D8C" w:rsidP="009D3A13">
      <w:pPr>
        <w:spacing w:line="264" w:lineRule="auto"/>
        <w:jc w:val="both"/>
        <w:rPr>
          <w:rFonts w:cstheme="minorHAnsi"/>
          <w:lang w:val="en-GB"/>
        </w:rPr>
      </w:pPr>
    </w:p>
    <w:p w14:paraId="4DD43261" w14:textId="77777777" w:rsidR="0063730F" w:rsidRDefault="0063730F" w:rsidP="009D3A13">
      <w:pPr>
        <w:spacing w:line="264" w:lineRule="auto"/>
        <w:jc w:val="both"/>
        <w:rPr>
          <w:rFonts w:cstheme="minorHAnsi"/>
          <w:lang w:val="en-GB"/>
        </w:rPr>
      </w:pPr>
    </w:p>
    <w:p w14:paraId="2C479494" w14:textId="77777777" w:rsidR="00925AB3" w:rsidRDefault="00925AB3" w:rsidP="00925AB3">
      <w:pPr>
        <w:spacing w:after="0" w:line="264" w:lineRule="auto"/>
        <w:jc w:val="both"/>
        <w:rPr>
          <w:rFonts w:cstheme="minorHAnsi"/>
          <w:lang w:val="en-GB"/>
        </w:rPr>
      </w:pPr>
    </w:p>
    <w:p w14:paraId="511BC875" w14:textId="77777777" w:rsidR="00925AB3" w:rsidRPr="0014467D" w:rsidRDefault="00925AB3" w:rsidP="00925AB3">
      <w:pPr>
        <w:spacing w:after="0" w:line="264" w:lineRule="auto"/>
        <w:jc w:val="both"/>
        <w:rPr>
          <w:rFonts w:cstheme="minorHAnsi"/>
          <w:lang w:val="en-GB"/>
        </w:rPr>
      </w:pPr>
    </w:p>
    <w:p w14:paraId="4D4074DB" w14:textId="2F2FF74C" w:rsidR="00033D8C" w:rsidRPr="0014467D" w:rsidRDefault="00033D8C" w:rsidP="00D47F21">
      <w:pPr>
        <w:pStyle w:val="Listenabsatz"/>
        <w:numPr>
          <w:ilvl w:val="0"/>
          <w:numId w:val="19"/>
        </w:numPr>
        <w:spacing w:before="200" w:after="120" w:line="264" w:lineRule="auto"/>
        <w:ind w:left="426" w:hanging="284"/>
        <w:contextualSpacing w:val="0"/>
        <w:jc w:val="both"/>
        <w:rPr>
          <w:rFonts w:cstheme="minorHAnsi"/>
          <w:lang w:val="en-GB" w:eastAsia="es-ES"/>
        </w:rPr>
      </w:pPr>
      <w:r w:rsidRPr="0014467D">
        <w:rPr>
          <w:rFonts w:cstheme="minorHAnsi"/>
          <w:lang w:val="en-GB" w:eastAsia="es-ES"/>
        </w:rPr>
        <w:t xml:space="preserve">Several Carpathian countries are interested </w:t>
      </w:r>
      <w:r w:rsidR="00C05943" w:rsidRPr="0014467D">
        <w:rPr>
          <w:rFonts w:cstheme="minorHAnsi"/>
          <w:lang w:val="en-GB" w:eastAsia="es-ES"/>
        </w:rPr>
        <w:t>in joining</w:t>
      </w:r>
      <w:r w:rsidRPr="0014467D">
        <w:rPr>
          <w:rFonts w:cstheme="minorHAnsi"/>
          <w:lang w:val="en-GB" w:eastAsia="es-ES"/>
        </w:rPr>
        <w:t xml:space="preserve"> the </w:t>
      </w:r>
      <w:r w:rsidR="00C91F25">
        <w:rPr>
          <w:rFonts w:eastAsia="Times New Roman"/>
        </w:rPr>
        <w:t>United Nations Educational,</w:t>
      </w:r>
      <w:r w:rsidR="00C941FC">
        <w:rPr>
          <w:rFonts w:eastAsia="Times New Roman"/>
        </w:rPr>
        <w:t xml:space="preserve"> Scientific and Cultural </w:t>
      </w:r>
      <w:r w:rsidR="00C941FC" w:rsidRPr="008D1FED">
        <w:rPr>
          <w:rFonts w:eastAsia="Times New Roman"/>
          <w:lang w:val="en-GB"/>
        </w:rPr>
        <w:t>Organis</w:t>
      </w:r>
      <w:r w:rsidR="00C91F25" w:rsidRPr="008D1FED">
        <w:rPr>
          <w:rFonts w:eastAsia="Times New Roman"/>
          <w:lang w:val="en-GB"/>
        </w:rPr>
        <w:t>ation</w:t>
      </w:r>
      <w:r w:rsidR="00C91F25">
        <w:rPr>
          <w:rFonts w:eastAsia="Times New Roman"/>
        </w:rPr>
        <w:t xml:space="preserve"> (</w:t>
      </w:r>
      <w:r w:rsidRPr="0014467D">
        <w:rPr>
          <w:rFonts w:cstheme="minorHAnsi"/>
          <w:lang w:val="en-GB" w:eastAsia="es-ES"/>
        </w:rPr>
        <w:t>UNESCO</w:t>
      </w:r>
      <w:r w:rsidR="00C91F25">
        <w:rPr>
          <w:rFonts w:cstheme="minorHAnsi"/>
          <w:lang w:val="en-GB" w:eastAsia="es-ES"/>
        </w:rPr>
        <w:t>)</w:t>
      </w:r>
      <w:r w:rsidRPr="0014467D">
        <w:rPr>
          <w:rFonts w:cstheme="minorHAnsi"/>
          <w:lang w:val="en-GB" w:eastAsia="es-ES"/>
        </w:rPr>
        <w:t xml:space="preserve"> </w:t>
      </w:r>
      <w:r w:rsidR="00C91F25">
        <w:rPr>
          <w:rFonts w:cstheme="minorHAnsi"/>
          <w:lang w:val="en-GB" w:eastAsia="es-ES"/>
        </w:rPr>
        <w:t>declaration of transhumance as Intangible Cultural Heritage (</w:t>
      </w:r>
      <w:r w:rsidRPr="0014467D">
        <w:rPr>
          <w:rFonts w:cstheme="minorHAnsi"/>
          <w:lang w:val="en-GB" w:eastAsia="es-ES"/>
        </w:rPr>
        <w:t>ICH</w:t>
      </w:r>
      <w:r w:rsidR="00C91F25">
        <w:rPr>
          <w:rFonts w:cstheme="minorHAnsi"/>
          <w:lang w:val="en-GB" w:eastAsia="es-ES"/>
        </w:rPr>
        <w:t>)</w:t>
      </w:r>
      <w:r w:rsidRPr="0014467D">
        <w:rPr>
          <w:rFonts w:cstheme="minorHAnsi"/>
          <w:lang w:val="en-GB" w:eastAsia="es-ES"/>
        </w:rPr>
        <w:t xml:space="preserve">. </w:t>
      </w:r>
      <w:r w:rsidR="00C05943" w:rsidRPr="0014467D">
        <w:rPr>
          <w:rFonts w:cstheme="minorHAnsi"/>
          <w:lang w:val="en-GB" w:eastAsia="es-ES"/>
        </w:rPr>
        <w:t>Therefore,</w:t>
      </w:r>
      <w:r w:rsidRPr="0014467D">
        <w:rPr>
          <w:rFonts w:cstheme="minorHAnsi"/>
          <w:lang w:val="en-GB" w:eastAsia="es-ES"/>
        </w:rPr>
        <w:t xml:space="preserve"> Rumania recently opened the third wave</w:t>
      </w:r>
      <w:r w:rsidR="00643B94">
        <w:rPr>
          <w:rFonts w:cstheme="minorHAnsi"/>
          <w:lang w:val="en-GB" w:eastAsia="es-ES"/>
        </w:rPr>
        <w:t xml:space="preserve"> of the decl</w:t>
      </w:r>
      <w:r w:rsidR="00C91F25">
        <w:rPr>
          <w:rFonts w:cstheme="minorHAnsi"/>
          <w:lang w:val="en-GB" w:eastAsia="es-ES"/>
        </w:rPr>
        <w:t>aration</w:t>
      </w:r>
      <w:r w:rsidRPr="0014467D">
        <w:rPr>
          <w:rFonts w:cstheme="minorHAnsi"/>
          <w:lang w:val="en-GB" w:eastAsia="es-ES"/>
        </w:rPr>
        <w:t xml:space="preserve">, inviting all countries </w:t>
      </w:r>
      <w:r w:rsidR="00643B94">
        <w:rPr>
          <w:rFonts w:cstheme="minorHAnsi"/>
          <w:lang w:val="en-GB" w:eastAsia="es-ES"/>
        </w:rPr>
        <w:t>that</w:t>
      </w:r>
      <w:r w:rsidRPr="0014467D">
        <w:rPr>
          <w:rFonts w:cstheme="minorHAnsi"/>
          <w:lang w:val="en-GB" w:eastAsia="es-ES"/>
        </w:rPr>
        <w:t xml:space="preserve"> have </w:t>
      </w:r>
      <w:r w:rsidR="00643B94">
        <w:rPr>
          <w:rFonts w:cstheme="minorHAnsi"/>
          <w:lang w:val="en-GB" w:eastAsia="es-ES"/>
        </w:rPr>
        <w:t xml:space="preserve">had </w:t>
      </w:r>
      <w:r w:rsidR="00C91F25">
        <w:rPr>
          <w:rFonts w:cstheme="minorHAnsi"/>
          <w:lang w:val="en-GB" w:eastAsia="es-ES"/>
        </w:rPr>
        <w:t>t</w:t>
      </w:r>
      <w:r w:rsidRPr="0014467D">
        <w:rPr>
          <w:rFonts w:cstheme="minorHAnsi"/>
          <w:lang w:val="en-GB" w:eastAsia="es-ES"/>
        </w:rPr>
        <w:t xml:space="preserve">ranshumance declared </w:t>
      </w:r>
      <w:r w:rsidR="00C91F25">
        <w:rPr>
          <w:rFonts w:cstheme="minorHAnsi"/>
          <w:lang w:val="en-GB" w:eastAsia="es-ES"/>
        </w:rPr>
        <w:t xml:space="preserve">as </w:t>
      </w:r>
      <w:r w:rsidRPr="0014467D">
        <w:rPr>
          <w:rFonts w:cstheme="minorHAnsi"/>
          <w:lang w:val="en-GB" w:eastAsia="es-ES"/>
        </w:rPr>
        <w:t xml:space="preserve">ICH at </w:t>
      </w:r>
      <w:r w:rsidR="00C91F25">
        <w:rPr>
          <w:rFonts w:cstheme="minorHAnsi"/>
          <w:lang w:val="en-GB" w:eastAsia="es-ES"/>
        </w:rPr>
        <w:t>n</w:t>
      </w:r>
      <w:r w:rsidRPr="0014467D">
        <w:rPr>
          <w:rFonts w:cstheme="minorHAnsi"/>
          <w:lang w:val="en-GB" w:eastAsia="es-ES"/>
        </w:rPr>
        <w:t xml:space="preserve">ational </w:t>
      </w:r>
      <w:r w:rsidR="00C91F25">
        <w:rPr>
          <w:rFonts w:cstheme="minorHAnsi"/>
          <w:lang w:val="en-GB" w:eastAsia="es-ES"/>
        </w:rPr>
        <w:t>l</w:t>
      </w:r>
      <w:r w:rsidRPr="0014467D">
        <w:rPr>
          <w:rFonts w:cstheme="minorHAnsi"/>
          <w:lang w:val="en-GB" w:eastAsia="es-ES"/>
        </w:rPr>
        <w:t>evel</w:t>
      </w:r>
      <w:r w:rsidR="00476161" w:rsidRPr="0014467D">
        <w:rPr>
          <w:rFonts w:cstheme="minorHAnsi"/>
          <w:lang w:val="en-GB" w:eastAsia="es-ES"/>
        </w:rPr>
        <w:t xml:space="preserve"> to participate</w:t>
      </w:r>
      <w:r w:rsidR="00C91F25">
        <w:rPr>
          <w:rFonts w:cstheme="minorHAnsi"/>
          <w:lang w:val="en-GB" w:eastAsia="es-ES"/>
        </w:rPr>
        <w:t xml:space="preserve"> so that </w:t>
      </w:r>
      <w:r w:rsidRPr="0014467D">
        <w:rPr>
          <w:rFonts w:cstheme="minorHAnsi"/>
          <w:lang w:val="en-GB" w:eastAsia="es-ES"/>
        </w:rPr>
        <w:t xml:space="preserve">the third wave of the declaration can </w:t>
      </w:r>
      <w:r w:rsidR="00C91F25">
        <w:rPr>
          <w:rFonts w:cstheme="minorHAnsi"/>
          <w:lang w:val="en-GB" w:eastAsia="es-ES"/>
        </w:rPr>
        <w:t>be approved</w:t>
      </w:r>
      <w:r w:rsidRPr="0014467D">
        <w:rPr>
          <w:rFonts w:cstheme="minorHAnsi"/>
          <w:lang w:val="en-GB" w:eastAsia="es-ES"/>
        </w:rPr>
        <w:t xml:space="preserve"> in 2026</w:t>
      </w:r>
      <w:r w:rsidR="00F52792" w:rsidRPr="0014467D">
        <w:rPr>
          <w:rFonts w:cstheme="minorHAnsi"/>
          <w:lang w:val="en-GB" w:eastAsia="es-ES"/>
        </w:rPr>
        <w:t>.</w:t>
      </w:r>
    </w:p>
    <w:p w14:paraId="432F3A46" w14:textId="22AFA9C2" w:rsidR="008A429C" w:rsidRDefault="00C91F25" w:rsidP="009D3A13">
      <w:pPr>
        <w:pStyle w:val="Listenabsatz"/>
        <w:numPr>
          <w:ilvl w:val="0"/>
          <w:numId w:val="19"/>
        </w:numPr>
        <w:shd w:val="clear" w:color="auto" w:fill="FFFFFF"/>
        <w:spacing w:after="0" w:line="264" w:lineRule="auto"/>
        <w:ind w:left="426" w:hanging="426"/>
        <w:jc w:val="both"/>
        <w:rPr>
          <w:rFonts w:eastAsia="Times New Roman" w:cstheme="minorHAnsi"/>
          <w:lang w:val="en-GB" w:eastAsia="en-ZA"/>
        </w:rPr>
      </w:pPr>
      <w:r>
        <w:rPr>
          <w:rFonts w:eastAsia="Times New Roman" w:cstheme="minorHAnsi"/>
          <w:lang w:val="en-GB" w:eastAsia="en-ZA"/>
        </w:rPr>
        <w:t>On 12 March 2024, a consultation day on “</w:t>
      </w:r>
      <w:r w:rsidR="00C92803" w:rsidRPr="0014467D">
        <w:rPr>
          <w:rFonts w:eastAsia="Times New Roman" w:cstheme="minorHAnsi"/>
          <w:lang w:val="en-GB" w:eastAsia="en-ZA"/>
        </w:rPr>
        <w:t>Empowering pastoralist women in mountain regions</w:t>
      </w:r>
      <w:r>
        <w:rPr>
          <w:rFonts w:eastAsia="Times New Roman" w:cstheme="minorHAnsi"/>
          <w:lang w:val="en-GB" w:eastAsia="en-ZA"/>
        </w:rPr>
        <w:t>: navigating environmental and gender challenges”</w:t>
      </w:r>
      <w:r w:rsidR="00C92803" w:rsidRPr="0014467D">
        <w:rPr>
          <w:rFonts w:eastAsia="Times New Roman" w:cstheme="minorHAnsi"/>
          <w:lang w:val="en-GB" w:eastAsia="en-ZA"/>
        </w:rPr>
        <w:t xml:space="preserve"> </w:t>
      </w:r>
      <w:r>
        <w:rPr>
          <w:rFonts w:eastAsia="Times New Roman" w:cstheme="minorHAnsi"/>
          <w:lang w:val="en-GB" w:eastAsia="en-ZA"/>
        </w:rPr>
        <w:t xml:space="preserve">was held </w:t>
      </w:r>
      <w:r w:rsidR="00C92803" w:rsidRPr="0014467D">
        <w:rPr>
          <w:rFonts w:eastAsia="Times New Roman" w:cstheme="minorHAnsi"/>
          <w:lang w:val="en-GB" w:eastAsia="en-ZA"/>
        </w:rPr>
        <w:t xml:space="preserve">under the Commission on the </w:t>
      </w:r>
      <w:r w:rsidR="000317DA" w:rsidRPr="0014467D">
        <w:rPr>
          <w:rFonts w:eastAsia="Times New Roman" w:cstheme="minorHAnsi"/>
          <w:lang w:val="en-GB" w:eastAsia="en-ZA"/>
        </w:rPr>
        <w:t>S</w:t>
      </w:r>
      <w:r w:rsidR="00C92803" w:rsidRPr="0014467D">
        <w:rPr>
          <w:rFonts w:eastAsia="Times New Roman" w:cstheme="minorHAnsi"/>
          <w:lang w:val="en-GB" w:eastAsia="en-ZA"/>
        </w:rPr>
        <w:t xml:space="preserve">tatus of </w:t>
      </w:r>
      <w:r w:rsidR="000317DA" w:rsidRPr="0014467D">
        <w:rPr>
          <w:rFonts w:eastAsia="Times New Roman" w:cstheme="minorHAnsi"/>
          <w:lang w:val="en-GB" w:eastAsia="en-ZA"/>
        </w:rPr>
        <w:t>W</w:t>
      </w:r>
      <w:r w:rsidR="00C92803" w:rsidRPr="0014467D">
        <w:rPr>
          <w:rFonts w:eastAsia="Times New Roman" w:cstheme="minorHAnsi"/>
          <w:lang w:val="en-GB" w:eastAsia="en-ZA"/>
        </w:rPr>
        <w:t>omen</w:t>
      </w:r>
      <w:r w:rsidR="000317DA" w:rsidRPr="0014467D">
        <w:rPr>
          <w:rFonts w:eastAsia="Times New Roman" w:cstheme="minorHAnsi"/>
          <w:lang w:val="en-GB" w:eastAsia="en-ZA"/>
        </w:rPr>
        <w:t xml:space="preserve"> </w:t>
      </w:r>
      <w:r>
        <w:rPr>
          <w:rFonts w:eastAsia="Times New Roman" w:cstheme="minorHAnsi"/>
          <w:lang w:val="en-GB" w:eastAsia="en-ZA"/>
        </w:rPr>
        <w:t xml:space="preserve">of the </w:t>
      </w:r>
      <w:r>
        <w:rPr>
          <w:rFonts w:eastAsia="Times New Roman"/>
        </w:rPr>
        <w:t>UN Economic and Social Council as part of the activities of the Carpathian Convention</w:t>
      </w:r>
      <w:r w:rsidR="000317DA" w:rsidRPr="0014467D">
        <w:rPr>
          <w:rFonts w:eastAsia="Times New Roman" w:cstheme="minorHAnsi"/>
          <w:lang w:val="en-GB" w:eastAsia="en-ZA"/>
        </w:rPr>
        <w:t xml:space="preserve">. </w:t>
      </w:r>
      <w:r>
        <w:rPr>
          <w:rFonts w:eastAsia="Times New Roman" w:cstheme="minorHAnsi"/>
          <w:lang w:val="en-GB" w:eastAsia="en-ZA"/>
        </w:rPr>
        <w:t xml:space="preserve">During this event, an </w:t>
      </w:r>
      <w:r w:rsidR="000317DA" w:rsidRPr="0014467D">
        <w:rPr>
          <w:rFonts w:eastAsia="Times New Roman" w:cstheme="minorHAnsi"/>
          <w:lang w:val="en-GB" w:eastAsia="en-ZA"/>
        </w:rPr>
        <w:t>RISG</w:t>
      </w:r>
      <w:r>
        <w:rPr>
          <w:rFonts w:eastAsia="Times New Roman" w:cstheme="minorHAnsi"/>
          <w:lang w:val="en-GB" w:eastAsia="en-ZA"/>
        </w:rPr>
        <w:t>–Europe c</w:t>
      </w:r>
      <w:r w:rsidR="006D6ABF" w:rsidRPr="0014467D">
        <w:rPr>
          <w:rFonts w:eastAsia="Times New Roman" w:cstheme="minorHAnsi"/>
          <w:lang w:val="en-GB" w:eastAsia="en-ZA"/>
        </w:rPr>
        <w:t xml:space="preserve">o-chair </w:t>
      </w:r>
      <w:r w:rsidR="000932D7" w:rsidRPr="0014467D">
        <w:rPr>
          <w:rFonts w:eastAsia="Times New Roman" w:cstheme="minorHAnsi"/>
          <w:lang w:val="en-GB" w:eastAsia="en-ZA"/>
        </w:rPr>
        <w:t>promoted the IYRP</w:t>
      </w:r>
      <w:r w:rsidR="008E641C">
        <w:rPr>
          <w:rFonts w:eastAsia="Times New Roman" w:cstheme="minorHAnsi"/>
          <w:lang w:val="en-GB" w:eastAsia="en-ZA"/>
        </w:rPr>
        <w:t xml:space="preserve"> </w:t>
      </w:r>
      <w:r>
        <w:rPr>
          <w:rFonts w:eastAsia="Times New Roman" w:cstheme="minorHAnsi"/>
          <w:lang w:val="en-GB" w:eastAsia="en-ZA"/>
        </w:rPr>
        <w:t>2026</w:t>
      </w:r>
      <w:r w:rsidR="000932D7" w:rsidRPr="0014467D">
        <w:rPr>
          <w:rFonts w:eastAsia="Times New Roman" w:cstheme="minorHAnsi"/>
          <w:lang w:val="en-GB" w:eastAsia="en-ZA"/>
        </w:rPr>
        <w:t xml:space="preserve"> and </w:t>
      </w:r>
      <w:r w:rsidR="00192ADA" w:rsidRPr="0014467D">
        <w:rPr>
          <w:rFonts w:eastAsia="Times New Roman" w:cstheme="minorHAnsi"/>
          <w:lang w:val="en-GB" w:eastAsia="en-ZA"/>
        </w:rPr>
        <w:t>its</w:t>
      </w:r>
      <w:r w:rsidR="000932D7" w:rsidRPr="0014467D">
        <w:rPr>
          <w:rFonts w:eastAsia="Times New Roman" w:cstheme="minorHAnsi"/>
          <w:lang w:val="en-GB" w:eastAsia="en-ZA"/>
        </w:rPr>
        <w:t xml:space="preserve"> Working </w:t>
      </w:r>
      <w:r w:rsidR="00192ADA" w:rsidRPr="0014467D">
        <w:rPr>
          <w:rFonts w:eastAsia="Times New Roman" w:cstheme="minorHAnsi"/>
          <w:lang w:val="en-GB" w:eastAsia="en-ZA"/>
        </w:rPr>
        <w:t xml:space="preserve">Group on </w:t>
      </w:r>
      <w:r>
        <w:rPr>
          <w:rFonts w:eastAsia="Times New Roman" w:cstheme="minorHAnsi"/>
          <w:lang w:val="en-GB" w:eastAsia="en-ZA"/>
        </w:rPr>
        <w:t xml:space="preserve">Pastoralism and </w:t>
      </w:r>
      <w:r w:rsidR="00192ADA" w:rsidRPr="0014467D">
        <w:rPr>
          <w:rFonts w:eastAsia="Times New Roman" w:cstheme="minorHAnsi"/>
          <w:lang w:val="en-GB" w:eastAsia="en-ZA"/>
        </w:rPr>
        <w:t>Gender.</w:t>
      </w:r>
    </w:p>
    <w:p w14:paraId="34F76A03" w14:textId="5410D68A" w:rsidR="00F507AC" w:rsidRPr="00BE1AD7" w:rsidRDefault="00B7121C" w:rsidP="009D3A13">
      <w:pPr>
        <w:spacing w:before="240" w:after="120" w:line="264" w:lineRule="auto"/>
        <w:rPr>
          <w:rFonts w:cstheme="minorHAnsi"/>
          <w:b/>
          <w:bCs/>
          <w:sz w:val="24"/>
          <w:szCs w:val="24"/>
          <w:lang w:val="en-GB"/>
        </w:rPr>
      </w:pPr>
      <w:r>
        <w:rPr>
          <w:rFonts w:cstheme="minorHAnsi"/>
          <w:b/>
          <w:bCs/>
          <w:sz w:val="24"/>
          <w:szCs w:val="24"/>
          <w:lang w:val="en-GB"/>
        </w:rPr>
        <w:t xml:space="preserve">RISG </w:t>
      </w:r>
      <w:r w:rsidR="00F507AC" w:rsidRPr="00BE1AD7">
        <w:rPr>
          <w:rFonts w:cstheme="minorHAnsi"/>
          <w:b/>
          <w:bCs/>
          <w:sz w:val="24"/>
          <w:szCs w:val="24"/>
          <w:lang w:val="en-GB"/>
        </w:rPr>
        <w:t>North America</w:t>
      </w:r>
    </w:p>
    <w:p w14:paraId="12AAB768" w14:textId="1FD2B253" w:rsidR="00F507AC" w:rsidRPr="0014467D" w:rsidRDefault="009E1347" w:rsidP="009D3A13">
      <w:pPr>
        <w:pStyle w:val="Listenabsatz"/>
        <w:numPr>
          <w:ilvl w:val="0"/>
          <w:numId w:val="18"/>
        </w:numPr>
        <w:spacing w:after="120" w:line="264" w:lineRule="auto"/>
        <w:ind w:left="426" w:hanging="426"/>
        <w:contextualSpacing w:val="0"/>
        <w:jc w:val="both"/>
        <w:rPr>
          <w:rFonts w:cstheme="minorHAnsi"/>
          <w:lang w:val="en-GB"/>
        </w:rPr>
      </w:pPr>
      <w:r w:rsidRPr="0014467D">
        <w:rPr>
          <w:rFonts w:cstheme="minorHAnsi"/>
          <w:lang w:val="en-GB"/>
        </w:rPr>
        <w:t>S</w:t>
      </w:r>
      <w:r w:rsidR="00F507AC" w:rsidRPr="0014467D">
        <w:rPr>
          <w:rFonts w:cstheme="minorHAnsi"/>
          <w:lang w:val="en-GB"/>
        </w:rPr>
        <w:t>everal IYRP</w:t>
      </w:r>
      <w:r w:rsidR="008E641C">
        <w:rPr>
          <w:rFonts w:cstheme="minorHAnsi"/>
          <w:lang w:val="en-GB"/>
        </w:rPr>
        <w:t xml:space="preserve"> </w:t>
      </w:r>
      <w:r w:rsidR="009602F0">
        <w:rPr>
          <w:rFonts w:cstheme="minorHAnsi"/>
          <w:lang w:val="en-GB"/>
        </w:rPr>
        <w:t>2026</w:t>
      </w:r>
      <w:r w:rsidR="00F507AC" w:rsidRPr="0014467D">
        <w:rPr>
          <w:rFonts w:cstheme="minorHAnsi"/>
          <w:lang w:val="en-GB"/>
        </w:rPr>
        <w:t xml:space="preserve"> events </w:t>
      </w:r>
      <w:r w:rsidRPr="0014467D">
        <w:rPr>
          <w:rFonts w:cstheme="minorHAnsi"/>
          <w:lang w:val="en-GB"/>
        </w:rPr>
        <w:t xml:space="preserve">were hosted </w:t>
      </w:r>
      <w:r w:rsidR="00F507AC" w:rsidRPr="0014467D">
        <w:rPr>
          <w:rFonts w:cstheme="minorHAnsi"/>
          <w:lang w:val="en-GB"/>
        </w:rPr>
        <w:t xml:space="preserve">at the annual meeting of the Society for Range Management (SRM) held at Sparks, Nevada, </w:t>
      </w:r>
      <w:r w:rsidR="009602F0">
        <w:rPr>
          <w:rFonts w:cstheme="minorHAnsi"/>
          <w:lang w:val="en-GB"/>
        </w:rPr>
        <w:t xml:space="preserve">from 28 </w:t>
      </w:r>
      <w:r w:rsidR="00F507AC" w:rsidRPr="0014467D">
        <w:rPr>
          <w:rFonts w:cstheme="minorHAnsi"/>
          <w:lang w:val="en-GB"/>
        </w:rPr>
        <w:t xml:space="preserve">January to </w:t>
      </w:r>
      <w:r w:rsidR="009602F0">
        <w:rPr>
          <w:rFonts w:cstheme="minorHAnsi"/>
          <w:lang w:val="en-GB"/>
        </w:rPr>
        <w:t xml:space="preserve">1 </w:t>
      </w:r>
      <w:r w:rsidR="00F507AC" w:rsidRPr="0014467D">
        <w:rPr>
          <w:rFonts w:cstheme="minorHAnsi"/>
          <w:lang w:val="en-GB"/>
        </w:rPr>
        <w:t xml:space="preserve">February </w:t>
      </w:r>
      <w:r w:rsidR="00D576DA" w:rsidRPr="0014467D">
        <w:rPr>
          <w:rFonts w:cstheme="minorHAnsi"/>
          <w:lang w:val="en-GB"/>
        </w:rPr>
        <w:t>2024</w:t>
      </w:r>
      <w:r w:rsidR="00F507AC" w:rsidRPr="0014467D">
        <w:rPr>
          <w:rFonts w:cstheme="minorHAnsi"/>
          <w:lang w:val="en-GB"/>
        </w:rPr>
        <w:t xml:space="preserve">. Events </w:t>
      </w:r>
      <w:r w:rsidR="00F507AC" w:rsidRPr="0014467D">
        <w:rPr>
          <w:rFonts w:cstheme="minorHAnsi"/>
          <w:lang w:val="en-GB"/>
        </w:rPr>
        <w:lastRenderedPageBreak/>
        <w:t xml:space="preserve">included: </w:t>
      </w:r>
      <w:proofErr w:type="spellStart"/>
      <w:r w:rsidR="008E641C">
        <w:rPr>
          <w:rFonts w:cstheme="minorHAnsi"/>
          <w:lang w:val="en-GB"/>
        </w:rPr>
        <w:t>i</w:t>
      </w:r>
      <w:proofErr w:type="spellEnd"/>
      <w:r w:rsidR="008E641C">
        <w:rPr>
          <w:rFonts w:cstheme="minorHAnsi"/>
          <w:lang w:val="en-GB"/>
        </w:rPr>
        <w:t>)</w:t>
      </w:r>
      <w:r w:rsidR="00F507AC" w:rsidRPr="0014467D">
        <w:rPr>
          <w:rFonts w:cstheme="minorHAnsi"/>
          <w:lang w:val="en-GB"/>
        </w:rPr>
        <w:t xml:space="preserve"> an IYRP </w:t>
      </w:r>
      <w:r w:rsidR="008E641C">
        <w:rPr>
          <w:rFonts w:cstheme="minorHAnsi"/>
          <w:lang w:val="en-GB"/>
        </w:rPr>
        <w:t>f</w:t>
      </w:r>
      <w:r w:rsidR="00F507AC" w:rsidRPr="0014467D">
        <w:rPr>
          <w:rFonts w:cstheme="minorHAnsi"/>
          <w:lang w:val="en-GB"/>
        </w:rPr>
        <w:t xml:space="preserve">ilm </w:t>
      </w:r>
      <w:r w:rsidR="008E641C">
        <w:rPr>
          <w:rFonts w:cstheme="minorHAnsi"/>
          <w:lang w:val="en-GB"/>
        </w:rPr>
        <w:t>f</w:t>
      </w:r>
      <w:r w:rsidR="00F507AC" w:rsidRPr="0014467D">
        <w:rPr>
          <w:rFonts w:cstheme="minorHAnsi"/>
          <w:lang w:val="en-GB"/>
        </w:rPr>
        <w:t xml:space="preserve">estival </w:t>
      </w:r>
      <w:r w:rsidR="008E641C">
        <w:rPr>
          <w:rFonts w:cstheme="minorHAnsi"/>
          <w:lang w:val="en-GB"/>
        </w:rPr>
        <w:t>ii</w:t>
      </w:r>
      <w:r w:rsidR="00F507AC" w:rsidRPr="0014467D">
        <w:rPr>
          <w:rFonts w:cstheme="minorHAnsi"/>
          <w:lang w:val="en-GB"/>
        </w:rPr>
        <w:t>) a</w:t>
      </w:r>
      <w:r w:rsidR="004002CD">
        <w:rPr>
          <w:rFonts w:cstheme="minorHAnsi"/>
          <w:lang w:val="en-GB"/>
        </w:rPr>
        <w:t>n</w:t>
      </w:r>
      <w:r w:rsidR="00F507AC" w:rsidRPr="0014467D">
        <w:rPr>
          <w:rFonts w:cstheme="minorHAnsi"/>
          <w:lang w:val="en-GB"/>
        </w:rPr>
        <w:t xml:space="preserve"> oral symposium </w:t>
      </w:r>
      <w:r w:rsidR="00D9509F">
        <w:rPr>
          <w:rFonts w:cstheme="minorHAnsi"/>
          <w:lang w:val="en-GB"/>
        </w:rPr>
        <w:t xml:space="preserve">bringing </w:t>
      </w:r>
      <w:r w:rsidR="00F507AC" w:rsidRPr="0014467D">
        <w:rPr>
          <w:rFonts w:cstheme="minorHAnsi"/>
          <w:lang w:val="en-GB"/>
        </w:rPr>
        <w:t xml:space="preserve">voices on IYRP rangeland issues; and </w:t>
      </w:r>
      <w:r w:rsidR="008E641C">
        <w:rPr>
          <w:rFonts w:cstheme="minorHAnsi"/>
          <w:lang w:val="en-GB"/>
        </w:rPr>
        <w:t>iii</w:t>
      </w:r>
      <w:r w:rsidR="00F507AC" w:rsidRPr="0014467D">
        <w:rPr>
          <w:rFonts w:cstheme="minorHAnsi"/>
          <w:lang w:val="en-GB"/>
        </w:rPr>
        <w:t>) an action-planning IYRP workshop for North America</w:t>
      </w:r>
      <w:r w:rsidR="008E641C">
        <w:rPr>
          <w:rFonts w:cstheme="minorHAnsi"/>
          <w:lang w:val="en-GB"/>
        </w:rPr>
        <w:t xml:space="preserve">, with </w:t>
      </w:r>
      <w:r w:rsidR="00F507AC" w:rsidRPr="0014467D">
        <w:rPr>
          <w:rFonts w:cstheme="minorHAnsi"/>
          <w:lang w:val="en-GB"/>
        </w:rPr>
        <w:t xml:space="preserve">brief updates on action plans for the USA, Canada and Mexico. </w:t>
      </w:r>
      <w:r w:rsidR="008E641C">
        <w:rPr>
          <w:rFonts w:cstheme="minorHAnsi"/>
          <w:lang w:val="en-GB"/>
        </w:rPr>
        <w:t>SRM made s</w:t>
      </w:r>
      <w:r w:rsidR="00F507AC" w:rsidRPr="0014467D">
        <w:rPr>
          <w:rFonts w:cstheme="minorHAnsi"/>
          <w:lang w:val="en-GB"/>
        </w:rPr>
        <w:t>everal hundred complementary virtual registrations available</w:t>
      </w:r>
      <w:r w:rsidR="008E641C">
        <w:rPr>
          <w:rFonts w:cstheme="minorHAnsi"/>
          <w:lang w:val="en-GB"/>
        </w:rPr>
        <w:t xml:space="preserve"> </w:t>
      </w:r>
      <w:r w:rsidR="00F507AC" w:rsidRPr="0014467D">
        <w:rPr>
          <w:rFonts w:cstheme="minorHAnsi"/>
          <w:lang w:val="en-GB"/>
        </w:rPr>
        <w:t>to IYRP</w:t>
      </w:r>
      <w:r w:rsidR="008E641C">
        <w:rPr>
          <w:rFonts w:cstheme="minorHAnsi"/>
          <w:lang w:val="en-GB"/>
        </w:rPr>
        <w:t xml:space="preserve"> 2026</w:t>
      </w:r>
      <w:r w:rsidR="00F507AC" w:rsidRPr="0014467D">
        <w:rPr>
          <w:rFonts w:cstheme="minorHAnsi"/>
          <w:lang w:val="en-GB"/>
        </w:rPr>
        <w:t xml:space="preserve"> global members.</w:t>
      </w:r>
    </w:p>
    <w:p w14:paraId="3A4ABABE" w14:textId="526BF052" w:rsidR="00F507AC" w:rsidRPr="0014467D" w:rsidRDefault="004F434B" w:rsidP="009D3A13">
      <w:pPr>
        <w:pStyle w:val="Listenabsatz"/>
        <w:numPr>
          <w:ilvl w:val="0"/>
          <w:numId w:val="18"/>
        </w:numPr>
        <w:spacing w:after="120" w:line="264" w:lineRule="auto"/>
        <w:ind w:left="426" w:hanging="426"/>
        <w:contextualSpacing w:val="0"/>
        <w:jc w:val="both"/>
        <w:rPr>
          <w:rFonts w:cstheme="minorHAnsi"/>
          <w:lang w:val="en-GB"/>
        </w:rPr>
      </w:pPr>
      <w:r>
        <w:rPr>
          <w:rFonts w:cstheme="minorHAnsi"/>
          <w:lang w:val="en-GB"/>
        </w:rPr>
        <w:t>Two p</w:t>
      </w:r>
      <w:r w:rsidR="00F507AC" w:rsidRPr="0014467D">
        <w:rPr>
          <w:rFonts w:cstheme="minorHAnsi"/>
          <w:lang w:val="en-GB"/>
        </w:rPr>
        <w:t xml:space="preserve">roposals </w:t>
      </w:r>
      <w:r>
        <w:rPr>
          <w:rFonts w:cstheme="minorHAnsi"/>
          <w:lang w:val="en-GB"/>
        </w:rPr>
        <w:t xml:space="preserve">concerning the IYRP 2026 </w:t>
      </w:r>
      <w:r w:rsidR="00F507AC" w:rsidRPr="0014467D">
        <w:rPr>
          <w:rFonts w:cstheme="minorHAnsi"/>
          <w:lang w:val="en-GB"/>
        </w:rPr>
        <w:t xml:space="preserve">are being prepared: </w:t>
      </w:r>
      <w:proofErr w:type="spellStart"/>
      <w:r>
        <w:rPr>
          <w:rFonts w:cstheme="minorHAnsi"/>
          <w:lang w:val="en-GB"/>
        </w:rPr>
        <w:t>i</w:t>
      </w:r>
      <w:proofErr w:type="spellEnd"/>
      <w:r w:rsidR="00F507AC" w:rsidRPr="0014467D">
        <w:rPr>
          <w:rFonts w:cstheme="minorHAnsi"/>
          <w:lang w:val="en-GB"/>
        </w:rPr>
        <w:t>) production of a documentary film on U</w:t>
      </w:r>
      <w:r>
        <w:rPr>
          <w:rFonts w:cstheme="minorHAnsi"/>
          <w:lang w:val="en-GB"/>
        </w:rPr>
        <w:t xml:space="preserve">nited </w:t>
      </w:r>
      <w:r w:rsidR="00F507AC" w:rsidRPr="0014467D">
        <w:rPr>
          <w:rFonts w:cstheme="minorHAnsi"/>
          <w:lang w:val="en-GB"/>
        </w:rPr>
        <w:t>S</w:t>
      </w:r>
      <w:r>
        <w:rPr>
          <w:rFonts w:cstheme="minorHAnsi"/>
          <w:lang w:val="en-GB"/>
        </w:rPr>
        <w:t>tates</w:t>
      </w:r>
      <w:r w:rsidR="00F507AC" w:rsidRPr="0014467D">
        <w:rPr>
          <w:rFonts w:cstheme="minorHAnsi"/>
          <w:lang w:val="en-GB"/>
        </w:rPr>
        <w:t xml:space="preserve"> </w:t>
      </w:r>
      <w:r>
        <w:rPr>
          <w:rFonts w:cstheme="minorHAnsi"/>
          <w:lang w:val="en-GB"/>
        </w:rPr>
        <w:t xml:space="preserve">(US) </w:t>
      </w:r>
      <w:r w:rsidR="00F507AC" w:rsidRPr="0014467D">
        <w:rPr>
          <w:rFonts w:cstheme="minorHAnsi"/>
          <w:lang w:val="en-GB"/>
        </w:rPr>
        <w:t>rangelands led by a team at the University of Arizona</w:t>
      </w:r>
      <w:r>
        <w:rPr>
          <w:rFonts w:cstheme="minorHAnsi"/>
          <w:lang w:val="en-GB"/>
        </w:rPr>
        <w:t xml:space="preserve">, </w:t>
      </w:r>
      <w:r w:rsidR="00F507AC" w:rsidRPr="0014467D">
        <w:rPr>
          <w:rFonts w:cstheme="minorHAnsi"/>
          <w:lang w:val="en-GB"/>
        </w:rPr>
        <w:t xml:space="preserve">targeted for </w:t>
      </w:r>
      <w:r>
        <w:rPr>
          <w:rFonts w:cstheme="minorHAnsi"/>
          <w:lang w:val="en-GB"/>
        </w:rPr>
        <w:t>the National Institute of Food and Agriculture of the US Department of Agriculture (</w:t>
      </w:r>
      <w:r w:rsidR="00F507AC" w:rsidRPr="0014467D">
        <w:rPr>
          <w:rFonts w:cstheme="minorHAnsi"/>
          <w:lang w:val="en-GB"/>
        </w:rPr>
        <w:t>NIFA/USDA</w:t>
      </w:r>
      <w:r>
        <w:rPr>
          <w:rFonts w:cstheme="minorHAnsi"/>
          <w:lang w:val="en-GB"/>
        </w:rPr>
        <w:t>)</w:t>
      </w:r>
      <w:r w:rsidR="00F507AC" w:rsidRPr="0014467D">
        <w:rPr>
          <w:rFonts w:cstheme="minorHAnsi"/>
          <w:lang w:val="en-GB"/>
        </w:rPr>
        <w:t xml:space="preserve">; and </w:t>
      </w:r>
      <w:r w:rsidR="00B5305B">
        <w:rPr>
          <w:rFonts w:cstheme="minorHAnsi"/>
          <w:lang w:val="en-GB"/>
        </w:rPr>
        <w:t>ii</w:t>
      </w:r>
      <w:r w:rsidR="00F507AC" w:rsidRPr="0014467D">
        <w:rPr>
          <w:rFonts w:cstheme="minorHAnsi"/>
          <w:lang w:val="en-GB"/>
        </w:rPr>
        <w:t>) an outreach initiative to publici</w:t>
      </w:r>
      <w:r w:rsidR="00B5305B">
        <w:rPr>
          <w:rFonts w:cstheme="minorHAnsi"/>
          <w:lang w:val="en-GB"/>
        </w:rPr>
        <w:t>s</w:t>
      </w:r>
      <w:r w:rsidR="00F507AC" w:rsidRPr="0014467D">
        <w:rPr>
          <w:rFonts w:cstheme="minorHAnsi"/>
          <w:lang w:val="en-GB"/>
        </w:rPr>
        <w:t>e issues relevant to US rangelands via communication and artistic methods, led by a team at Washington State University</w:t>
      </w:r>
      <w:r w:rsidR="00B5305B">
        <w:rPr>
          <w:rFonts w:cstheme="minorHAnsi"/>
          <w:lang w:val="en-GB"/>
        </w:rPr>
        <w:t xml:space="preserve">, </w:t>
      </w:r>
      <w:r w:rsidR="00F507AC" w:rsidRPr="0014467D">
        <w:rPr>
          <w:rFonts w:cstheme="minorHAnsi"/>
          <w:lang w:val="en-GB"/>
        </w:rPr>
        <w:t xml:space="preserve">targeted for the Western </w:t>
      </w:r>
      <w:r w:rsidR="00B5305B">
        <w:rPr>
          <w:rFonts w:cstheme="minorHAnsi"/>
          <w:lang w:val="en-GB"/>
        </w:rPr>
        <w:t>Sustainable Agriculture Research and Education (</w:t>
      </w:r>
      <w:r w:rsidR="00F507AC" w:rsidRPr="0014467D">
        <w:rPr>
          <w:rFonts w:cstheme="minorHAnsi"/>
          <w:lang w:val="en-GB"/>
        </w:rPr>
        <w:t>SARE</w:t>
      </w:r>
      <w:r w:rsidR="00B5305B">
        <w:rPr>
          <w:rFonts w:cstheme="minorHAnsi"/>
          <w:lang w:val="en-GB"/>
        </w:rPr>
        <w:t>)</w:t>
      </w:r>
      <w:r w:rsidR="00F507AC" w:rsidRPr="0014467D">
        <w:rPr>
          <w:rFonts w:cstheme="minorHAnsi"/>
          <w:lang w:val="en-GB"/>
        </w:rPr>
        <w:t xml:space="preserve"> grant program</w:t>
      </w:r>
      <w:r w:rsidR="00B5305B">
        <w:rPr>
          <w:rFonts w:cstheme="minorHAnsi"/>
          <w:lang w:val="en-GB"/>
        </w:rPr>
        <w:t>me</w:t>
      </w:r>
      <w:r w:rsidR="00F507AC" w:rsidRPr="0014467D">
        <w:rPr>
          <w:rFonts w:cstheme="minorHAnsi"/>
          <w:lang w:val="en-GB"/>
        </w:rPr>
        <w:t>.</w:t>
      </w:r>
    </w:p>
    <w:p w14:paraId="5FEADA12" w14:textId="20DC310E" w:rsidR="00F507AC" w:rsidRPr="0014467D" w:rsidRDefault="00F507AC" w:rsidP="009D3A13">
      <w:pPr>
        <w:pStyle w:val="Listenabsatz"/>
        <w:numPr>
          <w:ilvl w:val="0"/>
          <w:numId w:val="18"/>
        </w:numPr>
        <w:spacing w:after="120" w:line="264" w:lineRule="auto"/>
        <w:ind w:left="426" w:hanging="426"/>
        <w:contextualSpacing w:val="0"/>
        <w:jc w:val="both"/>
        <w:rPr>
          <w:rFonts w:cstheme="minorHAnsi"/>
          <w:lang w:val="en-GB"/>
        </w:rPr>
      </w:pPr>
      <w:r w:rsidRPr="0014467D">
        <w:rPr>
          <w:rFonts w:cstheme="minorHAnsi"/>
          <w:lang w:val="en-GB"/>
        </w:rPr>
        <w:t xml:space="preserve">Also underway are three other SRM initiatives relevant to the IYRP: </w:t>
      </w:r>
      <w:proofErr w:type="spellStart"/>
      <w:r w:rsidR="00B5305B">
        <w:rPr>
          <w:rFonts w:cstheme="minorHAnsi"/>
          <w:lang w:val="en-GB"/>
        </w:rPr>
        <w:t>i</w:t>
      </w:r>
      <w:proofErr w:type="spellEnd"/>
      <w:r w:rsidRPr="0014467D">
        <w:rPr>
          <w:rFonts w:cstheme="minorHAnsi"/>
          <w:lang w:val="en-GB"/>
        </w:rPr>
        <w:t xml:space="preserve">) an SRM task force is proposing a webinar series that will include all eleven IYRP regions and the 12 monthly IYRP topics; </w:t>
      </w:r>
      <w:r w:rsidR="00B5305B">
        <w:rPr>
          <w:rFonts w:cstheme="minorHAnsi"/>
          <w:lang w:val="en-GB"/>
        </w:rPr>
        <w:t>ii</w:t>
      </w:r>
      <w:r w:rsidRPr="0014467D">
        <w:rPr>
          <w:rFonts w:cstheme="minorHAnsi"/>
          <w:lang w:val="en-GB"/>
        </w:rPr>
        <w:t xml:space="preserve">) the SRM Young Professionals Conclave is considering plans to support a global networking event for rangeland stakeholders; and </w:t>
      </w:r>
      <w:r w:rsidR="00B5305B">
        <w:rPr>
          <w:rFonts w:cstheme="minorHAnsi"/>
          <w:lang w:val="en-GB"/>
        </w:rPr>
        <w:t>iii</w:t>
      </w:r>
      <w:r w:rsidRPr="0014467D">
        <w:rPr>
          <w:rFonts w:cstheme="minorHAnsi"/>
          <w:lang w:val="en-GB"/>
        </w:rPr>
        <w:t xml:space="preserve">) the SRM International Affairs Committee (IAC) is proposing that a long-time SRM travel fund </w:t>
      </w:r>
      <w:r w:rsidR="00B5305B">
        <w:rPr>
          <w:rFonts w:cstheme="minorHAnsi"/>
          <w:lang w:val="en-GB"/>
        </w:rPr>
        <w:t xml:space="preserve">that is </w:t>
      </w:r>
      <w:r w:rsidRPr="0014467D">
        <w:rPr>
          <w:rFonts w:cstheme="minorHAnsi"/>
          <w:lang w:val="en-GB"/>
        </w:rPr>
        <w:t xml:space="preserve">used to support international attendees at SRM annual meetings be re-named for </w:t>
      </w:r>
      <w:r w:rsidR="00B5305B">
        <w:rPr>
          <w:rFonts w:cstheme="minorHAnsi"/>
          <w:lang w:val="en-GB"/>
        </w:rPr>
        <w:t xml:space="preserve">the </w:t>
      </w:r>
      <w:r w:rsidRPr="0014467D">
        <w:rPr>
          <w:rFonts w:cstheme="minorHAnsi"/>
          <w:lang w:val="en-GB"/>
        </w:rPr>
        <w:t xml:space="preserve">former IYRP </w:t>
      </w:r>
      <w:r w:rsidR="00B5305B">
        <w:rPr>
          <w:rFonts w:cstheme="minorHAnsi"/>
          <w:lang w:val="en-GB"/>
        </w:rPr>
        <w:t>I</w:t>
      </w:r>
      <w:r w:rsidR="00305EF0">
        <w:rPr>
          <w:rFonts w:cstheme="minorHAnsi"/>
          <w:lang w:val="en-GB"/>
        </w:rPr>
        <w:t>SG</w:t>
      </w:r>
      <w:r w:rsidR="00B5305B">
        <w:rPr>
          <w:rFonts w:cstheme="minorHAnsi"/>
          <w:lang w:val="en-GB"/>
        </w:rPr>
        <w:t>,</w:t>
      </w:r>
      <w:r w:rsidRPr="0014467D">
        <w:rPr>
          <w:rFonts w:cstheme="minorHAnsi"/>
          <w:lang w:val="en-GB"/>
        </w:rPr>
        <w:t xml:space="preserve"> Jim O’Rourke, who passed away </w:t>
      </w:r>
      <w:r w:rsidR="00D9509F">
        <w:rPr>
          <w:rFonts w:cstheme="minorHAnsi"/>
          <w:lang w:val="en-GB"/>
        </w:rPr>
        <w:t xml:space="preserve">on </w:t>
      </w:r>
      <w:r w:rsidR="008E641C">
        <w:rPr>
          <w:rFonts w:cstheme="minorHAnsi"/>
          <w:lang w:val="en-GB"/>
        </w:rPr>
        <w:t xml:space="preserve">5 </w:t>
      </w:r>
      <w:r w:rsidRPr="0014467D">
        <w:rPr>
          <w:rFonts w:cstheme="minorHAnsi"/>
          <w:lang w:val="en-GB"/>
        </w:rPr>
        <w:t xml:space="preserve">March </w:t>
      </w:r>
      <w:r w:rsidR="008E641C">
        <w:rPr>
          <w:rFonts w:cstheme="minorHAnsi"/>
          <w:lang w:val="en-GB"/>
        </w:rPr>
        <w:t>2024</w:t>
      </w:r>
      <w:r w:rsidRPr="0014467D">
        <w:rPr>
          <w:rFonts w:cstheme="minorHAnsi"/>
          <w:lang w:val="en-GB"/>
        </w:rPr>
        <w:t xml:space="preserve">. </w:t>
      </w:r>
    </w:p>
    <w:p w14:paraId="6F9791B8" w14:textId="25034A52" w:rsidR="009921DD" w:rsidRPr="00BE1AD7" w:rsidRDefault="00B7121C" w:rsidP="009D3A13">
      <w:pPr>
        <w:spacing w:before="240" w:after="120" w:line="264" w:lineRule="auto"/>
        <w:rPr>
          <w:rFonts w:cstheme="minorHAnsi"/>
          <w:sz w:val="24"/>
          <w:szCs w:val="24"/>
          <w:lang w:val="en-GB"/>
        </w:rPr>
      </w:pPr>
      <w:r>
        <w:rPr>
          <w:rFonts w:cstheme="minorHAnsi"/>
          <w:b/>
          <w:bCs/>
          <w:sz w:val="24"/>
          <w:szCs w:val="24"/>
          <w:lang w:val="en-GB"/>
        </w:rPr>
        <w:t xml:space="preserve">RISG </w:t>
      </w:r>
      <w:r w:rsidR="00565DC4" w:rsidRPr="00BE1AD7">
        <w:rPr>
          <w:rFonts w:cstheme="minorHAnsi"/>
          <w:b/>
          <w:bCs/>
          <w:sz w:val="24"/>
          <w:szCs w:val="24"/>
          <w:lang w:val="en-GB"/>
        </w:rPr>
        <w:t>Austral</w:t>
      </w:r>
      <w:r w:rsidR="000F23B1">
        <w:rPr>
          <w:rFonts w:cstheme="minorHAnsi"/>
          <w:b/>
          <w:bCs/>
          <w:sz w:val="24"/>
          <w:szCs w:val="24"/>
          <w:lang w:val="en-GB"/>
        </w:rPr>
        <w:t>as</w:t>
      </w:r>
      <w:r w:rsidR="00565DC4" w:rsidRPr="00BE1AD7">
        <w:rPr>
          <w:rFonts w:cstheme="minorHAnsi"/>
          <w:b/>
          <w:bCs/>
          <w:sz w:val="24"/>
          <w:szCs w:val="24"/>
          <w:lang w:val="en-GB"/>
        </w:rPr>
        <w:t>ia</w:t>
      </w:r>
    </w:p>
    <w:p w14:paraId="24BE3795" w14:textId="7540AB64" w:rsidR="009921DD" w:rsidRPr="0014467D" w:rsidRDefault="009921DD" w:rsidP="009D3A13">
      <w:pPr>
        <w:spacing w:after="120" w:line="264" w:lineRule="auto"/>
        <w:jc w:val="both"/>
        <w:rPr>
          <w:rFonts w:cstheme="minorHAnsi"/>
          <w:lang w:val="en-GB"/>
        </w:rPr>
      </w:pPr>
      <w:r w:rsidRPr="0014467D">
        <w:rPr>
          <w:rFonts w:cstheme="minorHAnsi"/>
          <w:lang w:val="en-GB"/>
        </w:rPr>
        <w:t xml:space="preserve">The </w:t>
      </w:r>
      <w:r w:rsidR="00B371E1" w:rsidRPr="0014467D">
        <w:rPr>
          <w:rFonts w:cstheme="minorHAnsi"/>
          <w:lang w:val="en-GB"/>
        </w:rPr>
        <w:t xml:space="preserve">IYRP in Australia </w:t>
      </w:r>
      <w:r w:rsidRPr="0014467D">
        <w:rPr>
          <w:rFonts w:cstheme="minorHAnsi"/>
          <w:lang w:val="en-GB"/>
        </w:rPr>
        <w:t xml:space="preserve">now has </w:t>
      </w:r>
      <w:r w:rsidR="0061624E">
        <w:rPr>
          <w:rFonts w:cstheme="minorHAnsi"/>
          <w:lang w:val="en-GB"/>
        </w:rPr>
        <w:t>three</w:t>
      </w:r>
      <w:r w:rsidRPr="0014467D">
        <w:rPr>
          <w:rFonts w:cstheme="minorHAnsi"/>
          <w:lang w:val="en-GB"/>
        </w:rPr>
        <w:t xml:space="preserve"> state</w:t>
      </w:r>
      <w:r w:rsidR="0061624E">
        <w:rPr>
          <w:rFonts w:cstheme="minorHAnsi"/>
          <w:lang w:val="en-GB"/>
        </w:rPr>
        <w:t>-</w:t>
      </w:r>
      <w:r w:rsidRPr="0014467D">
        <w:rPr>
          <w:rFonts w:cstheme="minorHAnsi"/>
          <w:lang w:val="en-GB"/>
        </w:rPr>
        <w:t xml:space="preserve">based IYRP </w:t>
      </w:r>
      <w:r w:rsidR="00B7121C">
        <w:rPr>
          <w:rFonts w:cstheme="minorHAnsi"/>
          <w:lang w:val="en-GB"/>
        </w:rPr>
        <w:t>sub</w:t>
      </w:r>
      <w:r w:rsidRPr="0014467D">
        <w:rPr>
          <w:rFonts w:cstheme="minorHAnsi"/>
          <w:lang w:val="en-GB"/>
        </w:rPr>
        <w:t>groups</w:t>
      </w:r>
      <w:r w:rsidR="0061624E">
        <w:rPr>
          <w:rFonts w:cstheme="minorHAnsi"/>
          <w:lang w:val="en-GB"/>
        </w:rPr>
        <w:t xml:space="preserve"> in</w:t>
      </w:r>
      <w:r w:rsidRPr="0014467D">
        <w:rPr>
          <w:rFonts w:cstheme="minorHAnsi"/>
          <w:lang w:val="en-GB"/>
        </w:rPr>
        <w:t xml:space="preserve"> Western Australia, </w:t>
      </w:r>
      <w:r w:rsidR="004B33B2" w:rsidRPr="0014467D">
        <w:rPr>
          <w:rFonts w:cstheme="minorHAnsi"/>
          <w:lang w:val="en-GB"/>
        </w:rPr>
        <w:t>Queensland and</w:t>
      </w:r>
      <w:r w:rsidRPr="0014467D">
        <w:rPr>
          <w:rFonts w:cstheme="minorHAnsi"/>
          <w:lang w:val="en-GB"/>
        </w:rPr>
        <w:t xml:space="preserve"> New South Wales. The focus is on establishing grassroots groups, with all </w:t>
      </w:r>
      <w:r w:rsidR="001F2280" w:rsidRPr="0014467D">
        <w:rPr>
          <w:rFonts w:cstheme="minorHAnsi"/>
          <w:lang w:val="en-GB"/>
        </w:rPr>
        <w:t>state c</w:t>
      </w:r>
      <w:r w:rsidRPr="0014467D">
        <w:rPr>
          <w:rFonts w:cstheme="minorHAnsi"/>
          <w:lang w:val="en-GB"/>
        </w:rPr>
        <w:t xml:space="preserve">hairs </w:t>
      </w:r>
      <w:r w:rsidR="000F2944" w:rsidRPr="0014467D">
        <w:rPr>
          <w:rFonts w:cstheme="minorHAnsi"/>
          <w:lang w:val="en-GB"/>
        </w:rPr>
        <w:t>being</w:t>
      </w:r>
      <w:r w:rsidRPr="0014467D">
        <w:rPr>
          <w:rFonts w:cstheme="minorHAnsi"/>
          <w:lang w:val="en-GB"/>
        </w:rPr>
        <w:t xml:space="preserve"> pastoralists</w:t>
      </w:r>
      <w:r w:rsidR="000F2944" w:rsidRPr="0014467D">
        <w:rPr>
          <w:rFonts w:cstheme="minorHAnsi"/>
          <w:lang w:val="en-GB"/>
        </w:rPr>
        <w:t xml:space="preserve">. </w:t>
      </w:r>
      <w:r w:rsidR="000B0C3E" w:rsidRPr="0014467D">
        <w:rPr>
          <w:rFonts w:cstheme="minorHAnsi"/>
          <w:lang w:val="en-GB"/>
        </w:rPr>
        <w:t>T</w:t>
      </w:r>
      <w:r w:rsidRPr="0014467D">
        <w:rPr>
          <w:rFonts w:cstheme="minorHAnsi"/>
          <w:lang w:val="en-GB"/>
        </w:rPr>
        <w:t>his is in keeping with the desire of Jim O’Rourke</w:t>
      </w:r>
      <w:r w:rsidR="00B7121C">
        <w:rPr>
          <w:rFonts w:cstheme="minorHAnsi"/>
          <w:lang w:val="en-GB"/>
        </w:rPr>
        <w:t>, a founder of the IYR initiative</w:t>
      </w:r>
      <w:r w:rsidRPr="0014467D">
        <w:rPr>
          <w:rFonts w:cstheme="minorHAnsi"/>
          <w:lang w:val="en-GB"/>
        </w:rPr>
        <w:t>.</w:t>
      </w:r>
    </w:p>
    <w:p w14:paraId="7E17A0BB" w14:textId="5B9D8B15" w:rsidR="009921DD" w:rsidRPr="0014467D" w:rsidRDefault="00D436C4" w:rsidP="009D3A13">
      <w:pPr>
        <w:spacing w:after="80" w:line="264" w:lineRule="auto"/>
        <w:rPr>
          <w:rFonts w:cstheme="minorHAnsi"/>
          <w:lang w:val="en-GB"/>
        </w:rPr>
      </w:pPr>
      <w:r>
        <w:rPr>
          <w:rFonts w:cstheme="minorHAnsi"/>
          <w:lang w:val="en-GB"/>
        </w:rPr>
        <w:t xml:space="preserve">The role of these </w:t>
      </w:r>
      <w:proofErr w:type="spellStart"/>
      <w:r>
        <w:rPr>
          <w:rFonts w:cstheme="minorHAnsi"/>
          <w:lang w:val="en-GB"/>
        </w:rPr>
        <w:t>sub</w:t>
      </w:r>
      <w:r w:rsidR="009921DD" w:rsidRPr="0014467D">
        <w:rPr>
          <w:rFonts w:cstheme="minorHAnsi"/>
          <w:lang w:val="en-GB"/>
        </w:rPr>
        <w:t>regional</w:t>
      </w:r>
      <w:proofErr w:type="spellEnd"/>
      <w:r w:rsidR="009921DD" w:rsidRPr="0014467D">
        <w:rPr>
          <w:rFonts w:cstheme="minorHAnsi"/>
          <w:lang w:val="en-GB"/>
        </w:rPr>
        <w:t xml:space="preserve"> IYRP groups in Australia is to:</w:t>
      </w:r>
    </w:p>
    <w:p w14:paraId="6B7E2815" w14:textId="0FA8CEEA" w:rsidR="009921DD" w:rsidRPr="0061624E" w:rsidRDefault="009921DD" w:rsidP="009D3A13">
      <w:pPr>
        <w:pStyle w:val="Listenabsatz"/>
        <w:numPr>
          <w:ilvl w:val="0"/>
          <w:numId w:val="27"/>
        </w:numPr>
        <w:spacing w:after="0" w:line="264" w:lineRule="auto"/>
        <w:rPr>
          <w:rFonts w:cstheme="minorHAnsi"/>
          <w:lang w:val="en-GB"/>
        </w:rPr>
      </w:pPr>
      <w:proofErr w:type="gramStart"/>
      <w:r w:rsidRPr="001E23AA">
        <w:rPr>
          <w:rFonts w:cstheme="minorHAnsi"/>
          <w:lang w:val="en-GB"/>
        </w:rPr>
        <w:t>find</w:t>
      </w:r>
      <w:proofErr w:type="gramEnd"/>
      <w:r w:rsidRPr="001E23AA">
        <w:rPr>
          <w:rFonts w:cstheme="minorHAnsi"/>
          <w:lang w:val="en-GB"/>
        </w:rPr>
        <w:t xml:space="preserve"> case studies to highlight in the media</w:t>
      </w:r>
    </w:p>
    <w:p w14:paraId="61D49B19" w14:textId="1C266D55" w:rsidR="009921DD" w:rsidRPr="0061624E" w:rsidRDefault="009921DD" w:rsidP="009D3A13">
      <w:pPr>
        <w:pStyle w:val="Listenabsatz"/>
        <w:numPr>
          <w:ilvl w:val="0"/>
          <w:numId w:val="27"/>
        </w:numPr>
        <w:spacing w:after="0" w:line="264" w:lineRule="auto"/>
        <w:rPr>
          <w:rFonts w:cstheme="minorHAnsi"/>
          <w:lang w:val="en-GB"/>
        </w:rPr>
      </w:pPr>
      <w:proofErr w:type="gramStart"/>
      <w:r w:rsidRPr="0061624E">
        <w:rPr>
          <w:rFonts w:cstheme="minorHAnsi"/>
          <w:lang w:val="en-GB"/>
        </w:rPr>
        <w:t>seek</w:t>
      </w:r>
      <w:proofErr w:type="gramEnd"/>
      <w:r w:rsidRPr="0061624E">
        <w:rPr>
          <w:rFonts w:cstheme="minorHAnsi"/>
          <w:lang w:val="en-GB"/>
        </w:rPr>
        <w:t xml:space="preserve"> support from other organisations/agencies </w:t>
      </w:r>
      <w:r w:rsidR="0061624E">
        <w:rPr>
          <w:rFonts w:cstheme="minorHAnsi"/>
          <w:lang w:val="en-GB"/>
        </w:rPr>
        <w:t xml:space="preserve">that </w:t>
      </w:r>
      <w:r w:rsidRPr="0061624E">
        <w:rPr>
          <w:rFonts w:cstheme="minorHAnsi"/>
          <w:lang w:val="en-GB"/>
        </w:rPr>
        <w:t xml:space="preserve">run activities across the rangelands </w:t>
      </w:r>
    </w:p>
    <w:p w14:paraId="344EF675" w14:textId="2245C8AD" w:rsidR="009921DD" w:rsidRPr="0061624E" w:rsidRDefault="009921DD" w:rsidP="009D3A13">
      <w:pPr>
        <w:pStyle w:val="Listenabsatz"/>
        <w:numPr>
          <w:ilvl w:val="0"/>
          <w:numId w:val="27"/>
        </w:numPr>
        <w:spacing w:after="120" w:line="264" w:lineRule="auto"/>
        <w:rPr>
          <w:rFonts w:cstheme="minorHAnsi"/>
          <w:lang w:val="en-GB"/>
        </w:rPr>
      </w:pPr>
      <w:r w:rsidRPr="0061624E">
        <w:rPr>
          <w:rFonts w:cstheme="minorHAnsi"/>
          <w:lang w:val="en-GB"/>
        </w:rPr>
        <w:t>develop collaborations to run activities around the monthly IYRP themes for 2026.</w:t>
      </w:r>
    </w:p>
    <w:p w14:paraId="3840EA8C" w14:textId="56C6F3BA" w:rsidR="009921DD" w:rsidRPr="0014467D" w:rsidRDefault="009921DD" w:rsidP="009D3A13">
      <w:pPr>
        <w:spacing w:after="80" w:line="264" w:lineRule="auto"/>
        <w:rPr>
          <w:rFonts w:cstheme="minorHAnsi"/>
          <w:lang w:val="en-GB"/>
        </w:rPr>
      </w:pPr>
      <w:r w:rsidRPr="0014467D">
        <w:rPr>
          <w:rFonts w:cstheme="minorHAnsi"/>
          <w:lang w:val="en-GB"/>
        </w:rPr>
        <w:t>Other projects completed in the past month include:</w:t>
      </w:r>
    </w:p>
    <w:p w14:paraId="2D72CFF5" w14:textId="63D76B59" w:rsidR="009921DD" w:rsidRPr="0014467D" w:rsidRDefault="009921DD" w:rsidP="008437A8">
      <w:pPr>
        <w:pStyle w:val="Listenabsatz"/>
        <w:numPr>
          <w:ilvl w:val="0"/>
          <w:numId w:val="7"/>
        </w:numPr>
        <w:spacing w:after="0" w:line="264" w:lineRule="auto"/>
        <w:jc w:val="both"/>
        <w:rPr>
          <w:rFonts w:cstheme="minorHAnsi"/>
          <w:lang w:val="en-GB"/>
        </w:rPr>
      </w:pPr>
      <w:r w:rsidRPr="0014467D">
        <w:rPr>
          <w:rFonts w:cstheme="minorHAnsi"/>
          <w:lang w:val="en-GB"/>
        </w:rPr>
        <w:t xml:space="preserve">Preliminary brochure produced, explaining the role of the IYRP in Australia, and encouraging pastoralists to join </w:t>
      </w:r>
    </w:p>
    <w:p w14:paraId="28A0AE57" w14:textId="0E24C49C" w:rsidR="009921DD" w:rsidRPr="0014467D" w:rsidRDefault="009921DD" w:rsidP="009D3A13">
      <w:pPr>
        <w:pStyle w:val="Listenabsatz"/>
        <w:numPr>
          <w:ilvl w:val="0"/>
          <w:numId w:val="7"/>
        </w:numPr>
        <w:spacing w:after="0" w:line="264" w:lineRule="auto"/>
        <w:rPr>
          <w:rStyle w:val="Link"/>
          <w:rFonts w:cstheme="minorHAnsi"/>
          <w:lang w:val="en-GB" w:eastAsia="en-AU"/>
        </w:rPr>
      </w:pPr>
      <w:r w:rsidRPr="0014467D">
        <w:rPr>
          <w:rFonts w:cstheme="minorHAnsi"/>
          <w:lang w:val="en-GB"/>
        </w:rPr>
        <w:t>Video produced for IYRP by the Southern Rangelands Pastoral Alliance</w:t>
      </w:r>
      <w:r w:rsidR="00CC5FD1">
        <w:rPr>
          <w:rFonts w:cstheme="minorHAnsi"/>
          <w:lang w:val="en-GB"/>
        </w:rPr>
        <w:t>;</w:t>
      </w:r>
      <w:r w:rsidRPr="0014467D">
        <w:rPr>
          <w:rFonts w:cstheme="minorHAnsi"/>
          <w:lang w:val="en-GB"/>
        </w:rPr>
        <w:t xml:space="preserve"> the draft can be found here: </w:t>
      </w:r>
      <w:hyperlink r:id="rId19" w:history="1">
        <w:r w:rsidRPr="0014467D">
          <w:rPr>
            <w:rStyle w:val="Link"/>
            <w:rFonts w:cstheme="minorHAnsi"/>
            <w:lang w:val="en-GB" w:eastAsia="en-AU"/>
          </w:rPr>
          <w:t>https://spaces.hightail.com/receive/P9OZYGlRLm</w:t>
        </w:r>
      </w:hyperlink>
    </w:p>
    <w:p w14:paraId="21DC12D9" w14:textId="19289041" w:rsidR="009921DD" w:rsidRPr="001E23AA" w:rsidRDefault="000F23B1" w:rsidP="009D3A13">
      <w:pPr>
        <w:pStyle w:val="Listenabsatz"/>
        <w:numPr>
          <w:ilvl w:val="0"/>
          <w:numId w:val="7"/>
        </w:numPr>
        <w:spacing w:after="120" w:line="264" w:lineRule="auto"/>
        <w:ind w:left="641" w:hanging="357"/>
        <w:contextualSpacing w:val="0"/>
        <w:rPr>
          <w:rFonts w:cstheme="minorHAnsi"/>
          <w:lang w:val="en-GB"/>
        </w:rPr>
      </w:pPr>
      <w:r>
        <w:rPr>
          <w:rFonts w:cstheme="minorHAnsi"/>
          <w:lang w:val="en-GB"/>
        </w:rPr>
        <w:t xml:space="preserve">A few </w:t>
      </w:r>
      <w:r w:rsidR="009921DD" w:rsidRPr="00CC5FD1">
        <w:rPr>
          <w:rFonts w:cstheme="minorHAnsi"/>
          <w:lang w:val="en-GB"/>
        </w:rPr>
        <w:t xml:space="preserve">Australian </w:t>
      </w:r>
      <w:r w:rsidR="00CC5FD1" w:rsidRPr="00CC5FD1">
        <w:rPr>
          <w:rFonts w:cstheme="minorHAnsi"/>
          <w:lang w:val="en-GB"/>
        </w:rPr>
        <w:t>r</w:t>
      </w:r>
      <w:r w:rsidR="009921DD" w:rsidRPr="00CC5FD1">
        <w:rPr>
          <w:rFonts w:cstheme="minorHAnsi"/>
          <w:lang w:val="en-GB"/>
        </w:rPr>
        <w:t xml:space="preserve">angeland </w:t>
      </w:r>
      <w:r w:rsidR="00CC5FD1" w:rsidRPr="00CC5FD1">
        <w:rPr>
          <w:rFonts w:cstheme="minorHAnsi"/>
          <w:lang w:val="en-GB"/>
        </w:rPr>
        <w:t>p</w:t>
      </w:r>
      <w:r w:rsidR="009921DD" w:rsidRPr="001E23AA">
        <w:rPr>
          <w:rFonts w:cstheme="minorHAnsi"/>
          <w:lang w:val="en-GB"/>
        </w:rPr>
        <w:t xml:space="preserve">astoralists visited </w:t>
      </w:r>
      <w:r w:rsidR="001155F6" w:rsidRPr="001E23AA">
        <w:rPr>
          <w:rFonts w:cstheme="minorHAnsi"/>
          <w:lang w:val="en-GB"/>
        </w:rPr>
        <w:t xml:space="preserve">East </w:t>
      </w:r>
      <w:r w:rsidR="009921DD" w:rsidRPr="001E23AA">
        <w:rPr>
          <w:rFonts w:cstheme="minorHAnsi"/>
          <w:lang w:val="en-GB"/>
        </w:rPr>
        <w:t xml:space="preserve">Africa and were introduced to a </w:t>
      </w:r>
      <w:r w:rsidR="00CC5FD1" w:rsidRPr="001E23AA">
        <w:rPr>
          <w:rFonts w:cstheme="minorHAnsi"/>
          <w:lang w:val="en-GB"/>
        </w:rPr>
        <w:t>r</w:t>
      </w:r>
      <w:r w:rsidR="009921DD" w:rsidRPr="001E23AA">
        <w:rPr>
          <w:rFonts w:cstheme="minorHAnsi"/>
          <w:lang w:val="en-GB"/>
        </w:rPr>
        <w:t xml:space="preserve">egenerative </w:t>
      </w:r>
      <w:r w:rsidR="00CC5FD1" w:rsidRPr="001E23AA">
        <w:rPr>
          <w:rFonts w:cstheme="minorHAnsi"/>
          <w:lang w:val="en-GB"/>
        </w:rPr>
        <w:t>a</w:t>
      </w:r>
      <w:r w:rsidR="009921DD" w:rsidRPr="001E23AA">
        <w:rPr>
          <w:rFonts w:cstheme="minorHAnsi"/>
          <w:lang w:val="en-GB"/>
        </w:rPr>
        <w:t>griculture group in Kenya</w:t>
      </w:r>
      <w:r w:rsidR="00CC5FD1" w:rsidRPr="001E23AA">
        <w:rPr>
          <w:rFonts w:cstheme="minorHAnsi"/>
          <w:lang w:val="en-GB"/>
        </w:rPr>
        <w:t xml:space="preserve">; </w:t>
      </w:r>
      <w:r w:rsidR="00CC5FD1">
        <w:rPr>
          <w:rFonts w:cstheme="minorHAnsi"/>
          <w:lang w:val="en-GB"/>
        </w:rPr>
        <w:t>t</w:t>
      </w:r>
      <w:r w:rsidR="009921DD" w:rsidRPr="00CC5FD1">
        <w:rPr>
          <w:rFonts w:cstheme="minorHAnsi"/>
          <w:lang w:val="en-GB"/>
        </w:rPr>
        <w:t>he</w:t>
      </w:r>
      <w:r w:rsidR="00E427E2" w:rsidRPr="00CC5FD1">
        <w:rPr>
          <w:rFonts w:cstheme="minorHAnsi"/>
          <w:lang w:val="en-GB"/>
        </w:rPr>
        <w:t>y also visit</w:t>
      </w:r>
      <w:r w:rsidR="001E23AA">
        <w:rPr>
          <w:rFonts w:cstheme="minorHAnsi"/>
          <w:lang w:val="en-GB"/>
        </w:rPr>
        <w:t>ed</w:t>
      </w:r>
      <w:r w:rsidR="009921DD" w:rsidRPr="00CC5FD1">
        <w:rPr>
          <w:rFonts w:cstheme="minorHAnsi"/>
          <w:lang w:val="en-GB"/>
        </w:rPr>
        <w:t xml:space="preserve"> Canberra</w:t>
      </w:r>
      <w:r w:rsidR="001E23AA">
        <w:rPr>
          <w:rFonts w:cstheme="minorHAnsi"/>
          <w:lang w:val="en-GB"/>
        </w:rPr>
        <w:t>, Australia,</w:t>
      </w:r>
      <w:r w:rsidR="00F420B9" w:rsidRPr="00CC5FD1">
        <w:rPr>
          <w:rFonts w:cstheme="minorHAnsi"/>
          <w:lang w:val="en-GB"/>
        </w:rPr>
        <w:t xml:space="preserve"> for </w:t>
      </w:r>
      <w:r w:rsidR="009921DD" w:rsidRPr="00CC5FD1">
        <w:rPr>
          <w:rFonts w:cstheme="minorHAnsi"/>
          <w:lang w:val="en-GB"/>
        </w:rPr>
        <w:t xml:space="preserve">a presentation and meetings. </w:t>
      </w:r>
    </w:p>
    <w:p w14:paraId="330EA724" w14:textId="6021D3A4" w:rsidR="009921DD" w:rsidRPr="0014467D" w:rsidRDefault="00CC5FD1" w:rsidP="009D3A13">
      <w:pPr>
        <w:spacing w:after="120" w:line="264" w:lineRule="auto"/>
        <w:jc w:val="both"/>
        <w:rPr>
          <w:rFonts w:cstheme="minorHAnsi"/>
          <w:lang w:val="en-GB"/>
        </w:rPr>
      </w:pPr>
      <w:r>
        <w:rPr>
          <w:rFonts w:cstheme="minorHAnsi"/>
          <w:lang w:val="en-GB"/>
        </w:rPr>
        <w:t xml:space="preserve">The </w:t>
      </w:r>
      <w:r w:rsidRPr="0014467D">
        <w:rPr>
          <w:rFonts w:cstheme="minorHAnsi"/>
          <w:lang w:val="en-GB"/>
        </w:rPr>
        <w:t xml:space="preserve">Southern Rangelands Pastoral Alliance </w:t>
      </w:r>
      <w:r>
        <w:rPr>
          <w:rFonts w:cstheme="minorHAnsi"/>
          <w:lang w:val="en-GB"/>
        </w:rPr>
        <w:t>made t</w:t>
      </w:r>
      <w:r w:rsidR="009921DD" w:rsidRPr="0014467D">
        <w:rPr>
          <w:rFonts w:cstheme="minorHAnsi"/>
          <w:lang w:val="en-GB"/>
        </w:rPr>
        <w:t>he presentation at the Australian Parliament</w:t>
      </w:r>
      <w:r w:rsidR="00D436C4">
        <w:rPr>
          <w:rFonts w:cstheme="minorHAnsi"/>
          <w:lang w:val="en-GB"/>
        </w:rPr>
        <w:t xml:space="preserve"> and focussed on t</w:t>
      </w:r>
      <w:r w:rsidR="009921DD" w:rsidRPr="0014467D">
        <w:rPr>
          <w:rFonts w:cstheme="minorHAnsi"/>
          <w:lang w:val="en-GB"/>
        </w:rPr>
        <w:t xml:space="preserve">he importance of </w:t>
      </w:r>
      <w:r w:rsidR="001E23AA">
        <w:rPr>
          <w:rFonts w:cstheme="minorHAnsi"/>
          <w:lang w:val="en-GB"/>
        </w:rPr>
        <w:t xml:space="preserve">the </w:t>
      </w:r>
      <w:r w:rsidR="009921DD" w:rsidRPr="0014467D">
        <w:rPr>
          <w:rFonts w:cstheme="minorHAnsi"/>
          <w:lang w:val="en-GB"/>
        </w:rPr>
        <w:t xml:space="preserve">IYRP </w:t>
      </w:r>
      <w:r w:rsidR="001E23AA">
        <w:rPr>
          <w:rFonts w:cstheme="minorHAnsi"/>
          <w:lang w:val="en-GB"/>
        </w:rPr>
        <w:t>2026</w:t>
      </w:r>
      <w:r w:rsidR="009921DD" w:rsidRPr="0014467D">
        <w:rPr>
          <w:rFonts w:cstheme="minorHAnsi"/>
          <w:lang w:val="en-GB"/>
        </w:rPr>
        <w:t xml:space="preserve">. The presentation was part of an inaugural </w:t>
      </w:r>
      <w:r w:rsidR="00805D01" w:rsidRPr="0014467D">
        <w:rPr>
          <w:rFonts w:cstheme="minorHAnsi"/>
          <w:lang w:val="en-GB"/>
        </w:rPr>
        <w:t xml:space="preserve">Foundation for Sustainable Economic Growth for Regional Australia (SEGRA) </w:t>
      </w:r>
      <w:r w:rsidR="009921DD" w:rsidRPr="0014467D">
        <w:rPr>
          <w:rFonts w:cstheme="minorHAnsi"/>
          <w:lang w:val="en-GB"/>
        </w:rPr>
        <w:t xml:space="preserve">Expo, to provide an opportunity for people in rangelands and other rural areas to showcase innovative projects to policymakers and politicians. </w:t>
      </w:r>
    </w:p>
    <w:p w14:paraId="259A3C03" w14:textId="3160D126" w:rsidR="009921DD" w:rsidRPr="0014467D" w:rsidRDefault="001E23AA" w:rsidP="008437A8">
      <w:pPr>
        <w:spacing w:after="80" w:line="264" w:lineRule="auto"/>
        <w:jc w:val="both"/>
        <w:rPr>
          <w:rFonts w:cstheme="minorHAnsi"/>
          <w:lang w:val="en-GB"/>
        </w:rPr>
      </w:pPr>
      <w:r>
        <w:rPr>
          <w:rFonts w:cstheme="minorHAnsi"/>
          <w:lang w:val="en-GB"/>
        </w:rPr>
        <w:t>M</w:t>
      </w:r>
      <w:r w:rsidR="009921DD" w:rsidRPr="0014467D">
        <w:rPr>
          <w:rFonts w:cstheme="minorHAnsi"/>
          <w:lang w:val="en-GB"/>
        </w:rPr>
        <w:t xml:space="preserve">embers of the </w:t>
      </w:r>
      <w:r>
        <w:rPr>
          <w:rFonts w:cstheme="minorHAnsi"/>
          <w:lang w:val="en-GB"/>
        </w:rPr>
        <w:t xml:space="preserve">state-based </w:t>
      </w:r>
      <w:r w:rsidR="009921DD" w:rsidRPr="0014467D">
        <w:rPr>
          <w:rFonts w:cstheme="minorHAnsi"/>
          <w:lang w:val="en-GB"/>
        </w:rPr>
        <w:t xml:space="preserve">IYRP </w:t>
      </w:r>
      <w:r>
        <w:rPr>
          <w:rFonts w:cstheme="minorHAnsi"/>
          <w:lang w:val="en-GB"/>
        </w:rPr>
        <w:t>g</w:t>
      </w:r>
      <w:r w:rsidR="009921DD" w:rsidRPr="0014467D">
        <w:rPr>
          <w:rFonts w:cstheme="minorHAnsi"/>
          <w:lang w:val="en-GB"/>
        </w:rPr>
        <w:t xml:space="preserve">roups </w:t>
      </w:r>
      <w:r>
        <w:rPr>
          <w:rFonts w:cstheme="minorHAnsi"/>
          <w:lang w:val="en-GB"/>
        </w:rPr>
        <w:t xml:space="preserve">also </w:t>
      </w:r>
      <w:r w:rsidR="009921DD" w:rsidRPr="0014467D">
        <w:rPr>
          <w:rFonts w:cstheme="minorHAnsi"/>
          <w:lang w:val="en-GB"/>
        </w:rPr>
        <w:t xml:space="preserve">met with various officials in Canberra to highlight </w:t>
      </w:r>
      <w:r>
        <w:rPr>
          <w:rFonts w:cstheme="minorHAnsi"/>
          <w:lang w:val="en-GB"/>
        </w:rPr>
        <w:t xml:space="preserve">the </w:t>
      </w:r>
      <w:r w:rsidR="009921DD" w:rsidRPr="0014467D">
        <w:rPr>
          <w:rFonts w:cstheme="minorHAnsi"/>
          <w:lang w:val="en-GB"/>
        </w:rPr>
        <w:t>IYRP</w:t>
      </w:r>
      <w:r>
        <w:rPr>
          <w:rFonts w:cstheme="minorHAnsi"/>
          <w:lang w:val="en-GB"/>
        </w:rPr>
        <w:t>’s</w:t>
      </w:r>
      <w:r w:rsidR="009921DD" w:rsidRPr="0014467D">
        <w:rPr>
          <w:rFonts w:cstheme="minorHAnsi"/>
          <w:lang w:val="en-GB"/>
        </w:rPr>
        <w:t xml:space="preserve"> goals and activities. Meetings were held with:</w:t>
      </w:r>
    </w:p>
    <w:p w14:paraId="5E28DDAB" w14:textId="440D775E" w:rsidR="009921DD" w:rsidRPr="0014467D" w:rsidRDefault="009921DD" w:rsidP="008437A8">
      <w:pPr>
        <w:pStyle w:val="Listenabsatz"/>
        <w:numPr>
          <w:ilvl w:val="0"/>
          <w:numId w:val="8"/>
        </w:numPr>
        <w:spacing w:before="80" w:after="0" w:line="264" w:lineRule="auto"/>
        <w:ind w:left="568" w:hanging="284"/>
        <w:contextualSpacing w:val="0"/>
        <w:jc w:val="both"/>
        <w:rPr>
          <w:rFonts w:cstheme="minorHAnsi"/>
          <w:lang w:val="en-GB"/>
        </w:rPr>
      </w:pPr>
      <w:r w:rsidRPr="0014467D">
        <w:rPr>
          <w:rFonts w:cstheme="minorHAnsi"/>
          <w:lang w:val="en-GB"/>
        </w:rPr>
        <w:t>The Second Secretary of the Kenyan High Commission based in Canberra</w:t>
      </w:r>
      <w:r w:rsidR="00B76502">
        <w:rPr>
          <w:rFonts w:cstheme="minorHAnsi"/>
          <w:lang w:val="en-GB"/>
        </w:rPr>
        <w:t>: t</w:t>
      </w:r>
      <w:r w:rsidR="00583A11" w:rsidRPr="0014467D">
        <w:rPr>
          <w:rFonts w:cstheme="minorHAnsi"/>
          <w:lang w:val="en-GB"/>
        </w:rPr>
        <w:t xml:space="preserve">he </w:t>
      </w:r>
      <w:r w:rsidR="00B76502">
        <w:rPr>
          <w:rFonts w:cstheme="minorHAnsi"/>
          <w:lang w:val="en-GB"/>
        </w:rPr>
        <w:t>g</w:t>
      </w:r>
      <w:r w:rsidR="00583A11" w:rsidRPr="0014467D">
        <w:rPr>
          <w:rFonts w:cstheme="minorHAnsi"/>
          <w:lang w:val="en-GB"/>
        </w:rPr>
        <w:t xml:space="preserve">roups </w:t>
      </w:r>
      <w:r w:rsidRPr="0014467D">
        <w:rPr>
          <w:rFonts w:cstheme="minorHAnsi"/>
          <w:lang w:val="en-GB"/>
        </w:rPr>
        <w:t xml:space="preserve">outlined </w:t>
      </w:r>
      <w:r w:rsidR="00B76502">
        <w:rPr>
          <w:rFonts w:cstheme="minorHAnsi"/>
          <w:lang w:val="en-GB"/>
        </w:rPr>
        <w:t xml:space="preserve">the </w:t>
      </w:r>
      <w:r w:rsidRPr="0014467D">
        <w:rPr>
          <w:rFonts w:cstheme="minorHAnsi"/>
          <w:lang w:val="en-GB"/>
        </w:rPr>
        <w:t xml:space="preserve">IYRP and specifically the Kenyan Friendship Group being formed between IYRP and Kenyan </w:t>
      </w:r>
      <w:r w:rsidR="00B76502">
        <w:rPr>
          <w:rFonts w:cstheme="minorHAnsi"/>
          <w:lang w:val="en-GB"/>
        </w:rPr>
        <w:lastRenderedPageBreak/>
        <w:t>p</w:t>
      </w:r>
      <w:r w:rsidRPr="0014467D">
        <w:rPr>
          <w:rFonts w:cstheme="minorHAnsi"/>
          <w:lang w:val="en-GB"/>
        </w:rPr>
        <w:t xml:space="preserve">astoralists. </w:t>
      </w:r>
      <w:r w:rsidR="00FB51A3" w:rsidRPr="0014467D">
        <w:rPr>
          <w:rFonts w:cstheme="minorHAnsi"/>
          <w:lang w:val="en-GB"/>
        </w:rPr>
        <w:t>T</w:t>
      </w:r>
      <w:r w:rsidRPr="0014467D">
        <w:rPr>
          <w:rFonts w:cstheme="minorHAnsi"/>
          <w:lang w:val="en-GB"/>
        </w:rPr>
        <w:t xml:space="preserve">he Second Secretary will write to the Council of Governors in Kenya to expand connections with local pastoralists in the 47 Kenyan </w:t>
      </w:r>
      <w:r w:rsidR="00B76502">
        <w:rPr>
          <w:rFonts w:cstheme="minorHAnsi"/>
          <w:lang w:val="en-GB"/>
        </w:rPr>
        <w:t>c</w:t>
      </w:r>
      <w:r w:rsidRPr="0014467D">
        <w:rPr>
          <w:rFonts w:cstheme="minorHAnsi"/>
          <w:lang w:val="en-GB"/>
        </w:rPr>
        <w:t xml:space="preserve">ounties. </w:t>
      </w:r>
    </w:p>
    <w:p w14:paraId="60CCBF83" w14:textId="62EBD688" w:rsidR="009921DD" w:rsidRPr="0014467D" w:rsidRDefault="009921DD" w:rsidP="008437A8">
      <w:pPr>
        <w:pStyle w:val="Listenabsatz"/>
        <w:numPr>
          <w:ilvl w:val="0"/>
          <w:numId w:val="6"/>
        </w:numPr>
        <w:spacing w:after="0" w:line="264" w:lineRule="auto"/>
        <w:ind w:left="567" w:hanging="283"/>
        <w:jc w:val="both"/>
        <w:rPr>
          <w:rFonts w:cstheme="minorHAnsi"/>
          <w:lang w:val="en-GB"/>
        </w:rPr>
      </w:pPr>
      <w:r w:rsidRPr="0014467D">
        <w:rPr>
          <w:rFonts w:cstheme="minorHAnsi"/>
          <w:lang w:val="en-GB"/>
        </w:rPr>
        <w:t xml:space="preserve">The Honourable Melissa Price, </w:t>
      </w:r>
      <w:r w:rsidR="00B76502">
        <w:rPr>
          <w:rFonts w:cstheme="minorHAnsi"/>
          <w:lang w:val="en-GB"/>
        </w:rPr>
        <w:t>M</w:t>
      </w:r>
      <w:r w:rsidRPr="0014467D">
        <w:rPr>
          <w:rFonts w:cstheme="minorHAnsi"/>
          <w:lang w:val="en-GB"/>
        </w:rPr>
        <w:t xml:space="preserve">ember </w:t>
      </w:r>
      <w:r w:rsidR="00B76502">
        <w:rPr>
          <w:rFonts w:cstheme="minorHAnsi"/>
          <w:lang w:val="en-GB"/>
        </w:rPr>
        <w:t xml:space="preserve">of Parliament </w:t>
      </w:r>
      <w:r w:rsidRPr="0014467D">
        <w:rPr>
          <w:rFonts w:cstheme="minorHAnsi"/>
          <w:lang w:val="en-GB"/>
        </w:rPr>
        <w:t xml:space="preserve">for Durack, which covers half </w:t>
      </w:r>
      <w:r w:rsidR="00643B94">
        <w:rPr>
          <w:rFonts w:cstheme="minorHAnsi"/>
          <w:lang w:val="en-GB"/>
        </w:rPr>
        <w:t xml:space="preserve">of </w:t>
      </w:r>
      <w:r w:rsidRPr="0014467D">
        <w:rPr>
          <w:rFonts w:cstheme="minorHAnsi"/>
          <w:lang w:val="en-GB"/>
        </w:rPr>
        <w:t>the rangelands of Western Australia</w:t>
      </w:r>
      <w:r w:rsidR="00B76502">
        <w:rPr>
          <w:rFonts w:cstheme="minorHAnsi"/>
          <w:lang w:val="en-GB"/>
        </w:rPr>
        <w:t>: she</w:t>
      </w:r>
      <w:r w:rsidR="00930DF9" w:rsidRPr="0014467D">
        <w:rPr>
          <w:rFonts w:cstheme="minorHAnsi"/>
          <w:lang w:val="en-GB"/>
        </w:rPr>
        <w:t xml:space="preserve"> </w:t>
      </w:r>
      <w:r w:rsidRPr="0014467D">
        <w:rPr>
          <w:rFonts w:cstheme="minorHAnsi"/>
          <w:lang w:val="en-GB"/>
        </w:rPr>
        <w:t xml:space="preserve">was very supportive and promised to be </w:t>
      </w:r>
      <w:r w:rsidR="00E81A9E" w:rsidRPr="0014467D">
        <w:rPr>
          <w:rFonts w:cstheme="minorHAnsi"/>
          <w:lang w:val="en-GB"/>
        </w:rPr>
        <w:t xml:space="preserve">an ambassador of </w:t>
      </w:r>
      <w:r w:rsidR="00B76502">
        <w:rPr>
          <w:rFonts w:cstheme="minorHAnsi"/>
          <w:lang w:val="en-GB"/>
        </w:rPr>
        <w:t xml:space="preserve">the </w:t>
      </w:r>
      <w:r w:rsidR="00E81A9E" w:rsidRPr="0014467D">
        <w:rPr>
          <w:rFonts w:cstheme="minorHAnsi"/>
          <w:lang w:val="en-GB"/>
        </w:rPr>
        <w:t>IYRP</w:t>
      </w:r>
      <w:r w:rsidR="00B76502">
        <w:rPr>
          <w:rFonts w:cstheme="minorHAnsi"/>
          <w:lang w:val="en-GB"/>
        </w:rPr>
        <w:t xml:space="preserve"> 2026</w:t>
      </w:r>
      <w:r w:rsidR="00E81A9E" w:rsidRPr="0014467D">
        <w:rPr>
          <w:rFonts w:cstheme="minorHAnsi"/>
          <w:lang w:val="en-GB"/>
        </w:rPr>
        <w:t>.</w:t>
      </w:r>
      <w:r w:rsidRPr="0014467D">
        <w:rPr>
          <w:rFonts w:cstheme="minorHAnsi"/>
          <w:lang w:val="en-GB"/>
        </w:rPr>
        <w:t xml:space="preserve"> </w:t>
      </w:r>
    </w:p>
    <w:p w14:paraId="79BB63B2" w14:textId="54ED0279" w:rsidR="00D26D81" w:rsidRPr="000B6E86" w:rsidRDefault="00D436C4" w:rsidP="009D3A13">
      <w:pPr>
        <w:pStyle w:val="Default"/>
        <w:spacing w:before="240" w:after="120" w:line="264" w:lineRule="auto"/>
        <w:rPr>
          <w:rFonts w:asciiTheme="minorHAnsi" w:hAnsiTheme="minorHAnsi" w:cstheme="minorHAnsi"/>
          <w:b/>
          <w:bCs/>
          <w:color w:val="auto"/>
          <w:lang w:val="en-GB"/>
        </w:rPr>
      </w:pPr>
      <w:r>
        <w:rPr>
          <w:rFonts w:asciiTheme="minorHAnsi" w:hAnsiTheme="minorHAnsi" w:cstheme="minorHAnsi"/>
          <w:b/>
          <w:bCs/>
          <w:color w:val="auto"/>
          <w:lang w:val="en-GB"/>
        </w:rPr>
        <w:t xml:space="preserve">RISG </w:t>
      </w:r>
      <w:r w:rsidR="00E63302" w:rsidRPr="000B6E86">
        <w:rPr>
          <w:rFonts w:asciiTheme="minorHAnsi" w:hAnsiTheme="minorHAnsi" w:cstheme="minorHAnsi"/>
          <w:b/>
          <w:bCs/>
          <w:color w:val="auto"/>
          <w:lang w:val="en-GB"/>
        </w:rPr>
        <w:t xml:space="preserve">South Asia </w:t>
      </w:r>
    </w:p>
    <w:p w14:paraId="1ECC96F0" w14:textId="576395CF" w:rsidR="00765FDB" w:rsidRDefault="007F162B" w:rsidP="00660A9D">
      <w:pPr>
        <w:pStyle w:val="Default"/>
        <w:numPr>
          <w:ilvl w:val="0"/>
          <w:numId w:val="16"/>
        </w:numPr>
        <w:spacing w:line="264" w:lineRule="auto"/>
        <w:ind w:left="568" w:hanging="284"/>
        <w:jc w:val="both"/>
        <w:rPr>
          <w:rFonts w:asciiTheme="minorHAnsi" w:hAnsiTheme="minorHAnsi" w:cstheme="minorHAnsi"/>
          <w:color w:val="0D0F19"/>
          <w:sz w:val="22"/>
          <w:szCs w:val="22"/>
          <w:lang w:val="en-GB"/>
        </w:rPr>
      </w:pPr>
      <w:r>
        <w:rPr>
          <w:rFonts w:asciiTheme="minorHAnsi" w:hAnsiTheme="minorHAnsi" w:cstheme="minorHAnsi"/>
          <w:sz w:val="22"/>
          <w:szCs w:val="22"/>
          <w:lang w:val="en-GB"/>
        </w:rPr>
        <w:t>Indian members of the RISG–South Asia attended a</w:t>
      </w:r>
      <w:r w:rsidR="00A04FF1" w:rsidRPr="0014467D">
        <w:rPr>
          <w:rFonts w:asciiTheme="minorHAnsi" w:hAnsiTheme="minorHAnsi" w:cstheme="minorHAnsi"/>
          <w:sz w:val="22"/>
          <w:szCs w:val="22"/>
          <w:lang w:val="en-GB"/>
        </w:rPr>
        <w:t xml:space="preserve"> </w:t>
      </w:r>
      <w:r w:rsidR="00E63302" w:rsidRPr="0014467D">
        <w:rPr>
          <w:rFonts w:asciiTheme="minorHAnsi" w:hAnsiTheme="minorHAnsi" w:cstheme="minorHAnsi"/>
          <w:sz w:val="22"/>
          <w:szCs w:val="22"/>
          <w:lang w:val="en-GB"/>
        </w:rPr>
        <w:t>National Workshop on Resilience of Indian Rangeland and Pastoralists</w:t>
      </w:r>
      <w:r>
        <w:rPr>
          <w:rFonts w:asciiTheme="minorHAnsi" w:hAnsiTheme="minorHAnsi" w:cstheme="minorHAnsi"/>
          <w:sz w:val="22"/>
          <w:szCs w:val="22"/>
          <w:lang w:val="en-GB"/>
        </w:rPr>
        <w:t>,</w:t>
      </w:r>
      <w:r w:rsidR="007303EA" w:rsidRPr="0014467D">
        <w:rPr>
          <w:rFonts w:asciiTheme="minorHAnsi" w:hAnsiTheme="minorHAnsi" w:cstheme="minorHAnsi"/>
          <w:sz w:val="22"/>
          <w:szCs w:val="22"/>
          <w:lang w:val="en-GB"/>
        </w:rPr>
        <w:t xml:space="preserve"> held</w:t>
      </w:r>
      <w:r w:rsidR="006B35FC" w:rsidRPr="0014467D">
        <w:rPr>
          <w:rFonts w:asciiTheme="minorHAnsi" w:hAnsiTheme="minorHAnsi" w:cstheme="minorHAnsi"/>
          <w:sz w:val="22"/>
          <w:szCs w:val="22"/>
          <w:lang w:val="en-GB"/>
        </w:rPr>
        <w:t xml:space="preserve"> </w:t>
      </w:r>
      <w:r w:rsidR="00E63302" w:rsidRPr="0014467D">
        <w:rPr>
          <w:rFonts w:asciiTheme="minorHAnsi" w:hAnsiTheme="minorHAnsi" w:cstheme="minorHAnsi"/>
          <w:sz w:val="22"/>
          <w:szCs w:val="22"/>
          <w:lang w:val="en-GB"/>
        </w:rPr>
        <w:t>on 21</w:t>
      </w:r>
      <w:r>
        <w:rPr>
          <w:rFonts w:asciiTheme="minorHAnsi" w:hAnsiTheme="minorHAnsi" w:cstheme="minorHAnsi"/>
          <w:sz w:val="22"/>
          <w:szCs w:val="22"/>
          <w:lang w:val="en-GB"/>
        </w:rPr>
        <w:t>–</w:t>
      </w:r>
      <w:r w:rsidR="00E63302" w:rsidRPr="0014467D">
        <w:rPr>
          <w:rFonts w:asciiTheme="minorHAnsi" w:hAnsiTheme="minorHAnsi" w:cstheme="minorHAnsi"/>
          <w:sz w:val="22"/>
          <w:szCs w:val="22"/>
          <w:lang w:val="en-GB"/>
        </w:rPr>
        <w:t>23</w:t>
      </w:r>
      <w:r w:rsidR="003540C1" w:rsidRPr="0014467D">
        <w:rPr>
          <w:rFonts w:asciiTheme="minorHAnsi" w:hAnsiTheme="minorHAnsi" w:cstheme="minorHAnsi"/>
          <w:sz w:val="22"/>
          <w:szCs w:val="22"/>
          <w:lang w:val="en-GB"/>
        </w:rPr>
        <w:t xml:space="preserve"> </w:t>
      </w:r>
      <w:r w:rsidR="00E63302" w:rsidRPr="0014467D">
        <w:rPr>
          <w:rFonts w:asciiTheme="minorHAnsi" w:hAnsiTheme="minorHAnsi" w:cstheme="minorHAnsi"/>
          <w:sz w:val="22"/>
          <w:szCs w:val="22"/>
          <w:lang w:val="en-GB"/>
        </w:rPr>
        <w:t>Dec</w:t>
      </w:r>
      <w:r>
        <w:rPr>
          <w:rFonts w:asciiTheme="minorHAnsi" w:hAnsiTheme="minorHAnsi" w:cstheme="minorHAnsi"/>
          <w:sz w:val="22"/>
          <w:szCs w:val="22"/>
          <w:lang w:val="en-GB"/>
        </w:rPr>
        <w:t>ember</w:t>
      </w:r>
      <w:r w:rsidR="00E63302" w:rsidRPr="0014467D">
        <w:rPr>
          <w:rFonts w:asciiTheme="minorHAnsi" w:hAnsiTheme="minorHAnsi" w:cstheme="minorHAnsi"/>
          <w:sz w:val="22"/>
          <w:szCs w:val="22"/>
          <w:lang w:val="en-GB"/>
        </w:rPr>
        <w:t xml:space="preserve"> 2023</w:t>
      </w:r>
      <w:r w:rsidR="00101472" w:rsidRPr="0014467D">
        <w:rPr>
          <w:rFonts w:asciiTheme="minorHAnsi" w:hAnsiTheme="minorHAnsi" w:cstheme="minorHAnsi"/>
          <w:sz w:val="22"/>
          <w:szCs w:val="22"/>
          <w:lang w:val="en-GB"/>
        </w:rPr>
        <w:t xml:space="preserve">. </w:t>
      </w:r>
      <w:r w:rsidR="00765FDB" w:rsidRPr="0014467D">
        <w:rPr>
          <w:rFonts w:asciiTheme="minorHAnsi" w:hAnsiTheme="minorHAnsi" w:cstheme="minorHAnsi"/>
          <w:sz w:val="22"/>
          <w:szCs w:val="22"/>
          <w:lang w:val="en-GB"/>
        </w:rPr>
        <w:t xml:space="preserve">The </w:t>
      </w:r>
      <w:r>
        <w:rPr>
          <w:rFonts w:asciiTheme="minorHAnsi" w:hAnsiTheme="minorHAnsi" w:cstheme="minorHAnsi"/>
          <w:sz w:val="22"/>
          <w:szCs w:val="22"/>
          <w:lang w:val="en-GB"/>
        </w:rPr>
        <w:t xml:space="preserve">workshop </w:t>
      </w:r>
      <w:r w:rsidR="00765FDB" w:rsidRPr="0014467D">
        <w:rPr>
          <w:rFonts w:asciiTheme="minorHAnsi" w:hAnsiTheme="minorHAnsi" w:cstheme="minorHAnsi"/>
          <w:sz w:val="22"/>
          <w:szCs w:val="22"/>
          <w:lang w:val="en-GB"/>
        </w:rPr>
        <w:t xml:space="preserve">objective was to </w:t>
      </w:r>
      <w:r w:rsidR="00765FDB" w:rsidRPr="0014467D">
        <w:rPr>
          <w:rFonts w:asciiTheme="minorHAnsi" w:hAnsiTheme="minorHAnsi" w:cstheme="minorHAnsi"/>
          <w:color w:val="0D0F19"/>
          <w:sz w:val="22"/>
          <w:szCs w:val="22"/>
          <w:lang w:val="en-GB"/>
        </w:rPr>
        <w:t>facilitate holistic understanding of issues around rangeland management and pastoralism in different parts of India and to develop strategies for regeneratin</w:t>
      </w:r>
      <w:r>
        <w:rPr>
          <w:rFonts w:asciiTheme="minorHAnsi" w:hAnsiTheme="minorHAnsi" w:cstheme="minorHAnsi"/>
          <w:color w:val="0D0F19"/>
          <w:sz w:val="22"/>
          <w:szCs w:val="22"/>
          <w:lang w:val="en-GB"/>
        </w:rPr>
        <w:t>g</w:t>
      </w:r>
      <w:r w:rsidR="00765FDB" w:rsidRPr="0014467D">
        <w:rPr>
          <w:rFonts w:asciiTheme="minorHAnsi" w:hAnsiTheme="minorHAnsi" w:cstheme="minorHAnsi"/>
          <w:color w:val="0D0F19"/>
          <w:sz w:val="22"/>
          <w:szCs w:val="22"/>
          <w:lang w:val="en-GB"/>
        </w:rPr>
        <w:t xml:space="preserve"> pastureland</w:t>
      </w:r>
      <w:r>
        <w:rPr>
          <w:rFonts w:asciiTheme="minorHAnsi" w:hAnsiTheme="minorHAnsi" w:cstheme="minorHAnsi"/>
          <w:color w:val="0D0F19"/>
          <w:sz w:val="22"/>
          <w:szCs w:val="22"/>
          <w:lang w:val="en-GB"/>
        </w:rPr>
        <w:t xml:space="preserve"> and</w:t>
      </w:r>
      <w:r w:rsidR="00765FDB" w:rsidRPr="0014467D">
        <w:rPr>
          <w:rFonts w:asciiTheme="minorHAnsi" w:hAnsiTheme="minorHAnsi" w:cstheme="minorHAnsi"/>
          <w:color w:val="0D0F19"/>
          <w:sz w:val="22"/>
          <w:szCs w:val="22"/>
          <w:lang w:val="en-GB"/>
        </w:rPr>
        <w:t xml:space="preserve"> common lands and to promote sustainable pastoralism. </w:t>
      </w:r>
    </w:p>
    <w:p w14:paraId="21235DB4" w14:textId="3B6703AD" w:rsidR="004002CD" w:rsidRDefault="00656AE6" w:rsidP="009D3A13">
      <w:pPr>
        <w:pStyle w:val="Default"/>
        <w:spacing w:line="264" w:lineRule="auto"/>
        <w:rPr>
          <w:rFonts w:asciiTheme="minorHAnsi" w:hAnsiTheme="minorHAnsi" w:cstheme="minorHAnsi"/>
          <w:color w:val="0D0F19"/>
          <w:sz w:val="22"/>
          <w:szCs w:val="22"/>
          <w:lang w:val="en-GB"/>
        </w:rPr>
      </w:pPr>
      <w:r>
        <w:rPr>
          <w:noProof/>
          <w:lang w:val="de-DE" w:eastAsia="de-DE"/>
        </w:rPr>
        <w:drawing>
          <wp:anchor distT="0" distB="0" distL="114300" distR="114300" simplePos="0" relativeHeight="251670528" behindDoc="0" locked="0" layoutInCell="1" allowOverlap="1" wp14:anchorId="4620230E" wp14:editId="0C3C9684">
            <wp:simplePos x="0" y="0"/>
            <wp:positionH relativeFrom="column">
              <wp:posOffset>1143000</wp:posOffset>
            </wp:positionH>
            <wp:positionV relativeFrom="paragraph">
              <wp:posOffset>76200</wp:posOffset>
            </wp:positionV>
            <wp:extent cx="3362325" cy="2579370"/>
            <wp:effectExtent l="177800" t="177800" r="371475" b="392430"/>
            <wp:wrapNone/>
            <wp:docPr id="14248551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362325" cy="257937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61BA3E3B" w14:textId="77777777" w:rsidR="004002CD" w:rsidRDefault="004002CD" w:rsidP="009D3A13">
      <w:pPr>
        <w:pStyle w:val="Default"/>
        <w:spacing w:line="264" w:lineRule="auto"/>
        <w:rPr>
          <w:rFonts w:asciiTheme="minorHAnsi" w:hAnsiTheme="minorHAnsi" w:cstheme="minorHAnsi"/>
          <w:color w:val="0D0F19"/>
          <w:sz w:val="22"/>
          <w:szCs w:val="22"/>
          <w:lang w:val="en-GB"/>
        </w:rPr>
      </w:pPr>
    </w:p>
    <w:p w14:paraId="2819C046" w14:textId="77777777" w:rsidR="004002CD" w:rsidRDefault="004002CD" w:rsidP="009D3A13">
      <w:pPr>
        <w:pStyle w:val="Default"/>
        <w:spacing w:line="264" w:lineRule="auto"/>
        <w:rPr>
          <w:rFonts w:asciiTheme="minorHAnsi" w:hAnsiTheme="minorHAnsi" w:cstheme="minorHAnsi"/>
          <w:color w:val="0D0F19"/>
          <w:sz w:val="22"/>
          <w:szCs w:val="22"/>
          <w:lang w:val="en-GB"/>
        </w:rPr>
      </w:pPr>
    </w:p>
    <w:p w14:paraId="2770CF61" w14:textId="77777777" w:rsidR="004002CD" w:rsidRDefault="004002CD" w:rsidP="009D3A13">
      <w:pPr>
        <w:pStyle w:val="Default"/>
        <w:spacing w:line="264" w:lineRule="auto"/>
        <w:rPr>
          <w:rFonts w:asciiTheme="minorHAnsi" w:hAnsiTheme="minorHAnsi" w:cstheme="minorHAnsi"/>
          <w:color w:val="0D0F19"/>
          <w:sz w:val="22"/>
          <w:szCs w:val="22"/>
          <w:lang w:val="en-GB"/>
        </w:rPr>
      </w:pPr>
    </w:p>
    <w:p w14:paraId="342065B3" w14:textId="77777777" w:rsidR="004002CD" w:rsidRDefault="004002CD" w:rsidP="009D3A13">
      <w:pPr>
        <w:pStyle w:val="Default"/>
        <w:spacing w:line="264" w:lineRule="auto"/>
        <w:rPr>
          <w:rFonts w:asciiTheme="minorHAnsi" w:hAnsiTheme="minorHAnsi" w:cstheme="minorHAnsi"/>
          <w:color w:val="0D0F19"/>
          <w:sz w:val="22"/>
          <w:szCs w:val="22"/>
          <w:lang w:val="en-GB"/>
        </w:rPr>
      </w:pPr>
    </w:p>
    <w:p w14:paraId="5047059F" w14:textId="155C0CDB" w:rsidR="004002CD" w:rsidRDefault="004002CD" w:rsidP="009D3A13">
      <w:pPr>
        <w:pStyle w:val="Default"/>
        <w:spacing w:line="264" w:lineRule="auto"/>
        <w:rPr>
          <w:noProof/>
        </w:rPr>
      </w:pPr>
    </w:p>
    <w:p w14:paraId="0E84A64F" w14:textId="0EBCBF23" w:rsidR="004002CD" w:rsidRDefault="004002CD" w:rsidP="009D3A13">
      <w:pPr>
        <w:pStyle w:val="Default"/>
        <w:spacing w:line="264" w:lineRule="auto"/>
        <w:rPr>
          <w:rFonts w:asciiTheme="minorHAnsi" w:hAnsiTheme="minorHAnsi" w:cstheme="minorHAnsi"/>
          <w:color w:val="0D0F19"/>
          <w:sz w:val="22"/>
          <w:szCs w:val="22"/>
          <w:lang w:val="en-GB"/>
        </w:rPr>
      </w:pPr>
    </w:p>
    <w:p w14:paraId="44F795FD" w14:textId="77777777" w:rsidR="004002CD" w:rsidRDefault="004002CD" w:rsidP="009D3A13">
      <w:pPr>
        <w:pStyle w:val="Default"/>
        <w:spacing w:line="264" w:lineRule="auto"/>
        <w:rPr>
          <w:rFonts w:asciiTheme="minorHAnsi" w:hAnsiTheme="minorHAnsi" w:cstheme="minorHAnsi"/>
          <w:color w:val="0D0F19"/>
          <w:sz w:val="22"/>
          <w:szCs w:val="22"/>
          <w:lang w:val="en-GB"/>
        </w:rPr>
      </w:pPr>
    </w:p>
    <w:p w14:paraId="1D95C695" w14:textId="77777777" w:rsidR="004002CD" w:rsidRDefault="004002CD" w:rsidP="009D3A13">
      <w:pPr>
        <w:pStyle w:val="Default"/>
        <w:spacing w:line="264" w:lineRule="auto"/>
        <w:rPr>
          <w:rFonts w:asciiTheme="minorHAnsi" w:hAnsiTheme="minorHAnsi" w:cstheme="minorHAnsi"/>
          <w:color w:val="0D0F19"/>
          <w:sz w:val="22"/>
          <w:szCs w:val="22"/>
          <w:lang w:val="en-GB"/>
        </w:rPr>
      </w:pPr>
    </w:p>
    <w:p w14:paraId="34D2E8C5" w14:textId="77777777" w:rsidR="004002CD" w:rsidRDefault="004002CD" w:rsidP="009D3A13">
      <w:pPr>
        <w:pStyle w:val="Default"/>
        <w:spacing w:line="264" w:lineRule="auto"/>
        <w:rPr>
          <w:rFonts w:asciiTheme="minorHAnsi" w:hAnsiTheme="minorHAnsi" w:cstheme="minorHAnsi"/>
          <w:color w:val="0D0F19"/>
          <w:sz w:val="22"/>
          <w:szCs w:val="22"/>
          <w:lang w:val="en-GB"/>
        </w:rPr>
      </w:pPr>
    </w:p>
    <w:p w14:paraId="09F6D868" w14:textId="02E74B2D" w:rsidR="004002CD" w:rsidRDefault="004002CD" w:rsidP="009D3A13">
      <w:pPr>
        <w:pStyle w:val="Default"/>
        <w:spacing w:line="264" w:lineRule="auto"/>
        <w:rPr>
          <w:rFonts w:asciiTheme="minorHAnsi" w:hAnsiTheme="minorHAnsi" w:cstheme="minorHAnsi"/>
          <w:color w:val="0D0F19"/>
          <w:sz w:val="22"/>
          <w:szCs w:val="22"/>
          <w:lang w:val="en-GB"/>
        </w:rPr>
      </w:pPr>
    </w:p>
    <w:p w14:paraId="5F13574D" w14:textId="77777777" w:rsidR="004002CD" w:rsidRDefault="004002CD" w:rsidP="009D3A13">
      <w:pPr>
        <w:pStyle w:val="Default"/>
        <w:spacing w:line="264" w:lineRule="auto"/>
        <w:rPr>
          <w:rFonts w:asciiTheme="minorHAnsi" w:hAnsiTheme="minorHAnsi" w:cstheme="minorHAnsi"/>
          <w:color w:val="0D0F19"/>
          <w:sz w:val="22"/>
          <w:szCs w:val="22"/>
          <w:lang w:val="en-GB"/>
        </w:rPr>
      </w:pPr>
    </w:p>
    <w:p w14:paraId="59ED9B8A" w14:textId="30099BDD" w:rsidR="007911F1" w:rsidRDefault="007911F1" w:rsidP="009D3A13">
      <w:pPr>
        <w:pStyle w:val="StandardWeb"/>
        <w:spacing w:line="264" w:lineRule="auto"/>
        <w:ind w:left="644"/>
        <w:jc w:val="center"/>
      </w:pPr>
    </w:p>
    <w:p w14:paraId="4933F856" w14:textId="3560A6AB" w:rsidR="00E63302" w:rsidRPr="000B6E86" w:rsidRDefault="00123108" w:rsidP="00660A9D">
      <w:pPr>
        <w:pStyle w:val="Default"/>
        <w:spacing w:before="240" w:after="80" w:line="264" w:lineRule="auto"/>
        <w:ind w:left="567"/>
        <w:rPr>
          <w:rFonts w:asciiTheme="minorHAnsi" w:hAnsiTheme="minorHAnsi" w:cstheme="minorHAnsi"/>
          <w:sz w:val="22"/>
          <w:szCs w:val="22"/>
          <w:lang w:val="en-GB"/>
        </w:rPr>
      </w:pPr>
      <w:r w:rsidRPr="000B6E86">
        <w:rPr>
          <w:rFonts w:asciiTheme="minorHAnsi" w:hAnsiTheme="minorHAnsi" w:cstheme="minorHAnsi"/>
          <w:bCs/>
          <w:sz w:val="22"/>
          <w:szCs w:val="22"/>
          <w:lang w:val="en-GB"/>
        </w:rPr>
        <w:t xml:space="preserve">Some </w:t>
      </w:r>
      <w:r w:rsidR="0021112A" w:rsidRPr="000B6E86">
        <w:rPr>
          <w:rFonts w:asciiTheme="minorHAnsi" w:hAnsiTheme="minorHAnsi" w:cstheme="minorHAnsi"/>
          <w:bCs/>
          <w:sz w:val="22"/>
          <w:szCs w:val="22"/>
          <w:lang w:val="en-GB"/>
        </w:rPr>
        <w:t>r</w:t>
      </w:r>
      <w:r w:rsidR="00E63302" w:rsidRPr="000B6E86">
        <w:rPr>
          <w:rFonts w:asciiTheme="minorHAnsi" w:hAnsiTheme="minorHAnsi" w:cstheme="minorHAnsi"/>
          <w:bCs/>
          <w:sz w:val="22"/>
          <w:szCs w:val="22"/>
          <w:lang w:val="en-GB"/>
        </w:rPr>
        <w:t xml:space="preserve">ecommendations of the </w:t>
      </w:r>
      <w:r w:rsidR="0021112A" w:rsidRPr="000B6E86">
        <w:rPr>
          <w:rFonts w:asciiTheme="minorHAnsi" w:hAnsiTheme="minorHAnsi" w:cstheme="minorHAnsi"/>
          <w:bCs/>
          <w:sz w:val="22"/>
          <w:szCs w:val="22"/>
          <w:lang w:val="en-GB"/>
        </w:rPr>
        <w:t>w</w:t>
      </w:r>
      <w:r w:rsidR="00E63302" w:rsidRPr="000B6E86">
        <w:rPr>
          <w:rFonts w:asciiTheme="minorHAnsi" w:hAnsiTheme="minorHAnsi" w:cstheme="minorHAnsi"/>
          <w:bCs/>
          <w:sz w:val="22"/>
          <w:szCs w:val="22"/>
          <w:lang w:val="en-GB"/>
        </w:rPr>
        <w:t xml:space="preserve">orkshop </w:t>
      </w:r>
      <w:r w:rsidR="00E71C0E" w:rsidRPr="000B6E86">
        <w:rPr>
          <w:rFonts w:asciiTheme="minorHAnsi" w:hAnsiTheme="minorHAnsi" w:cstheme="minorHAnsi"/>
          <w:bCs/>
          <w:sz w:val="22"/>
          <w:szCs w:val="22"/>
          <w:lang w:val="en-GB"/>
        </w:rPr>
        <w:t>included</w:t>
      </w:r>
      <w:r w:rsidR="00E63302" w:rsidRPr="000B6E86">
        <w:rPr>
          <w:rFonts w:asciiTheme="minorHAnsi" w:hAnsiTheme="minorHAnsi" w:cstheme="minorHAnsi"/>
          <w:bCs/>
          <w:sz w:val="22"/>
          <w:szCs w:val="22"/>
          <w:lang w:val="en-GB"/>
        </w:rPr>
        <w:t xml:space="preserve">: </w:t>
      </w:r>
    </w:p>
    <w:p w14:paraId="69CAC7AB" w14:textId="0F688774" w:rsidR="00E63302" w:rsidRPr="0014467D" w:rsidRDefault="00643B94" w:rsidP="00660A9D">
      <w:pPr>
        <w:pStyle w:val="Default"/>
        <w:numPr>
          <w:ilvl w:val="0"/>
          <w:numId w:val="16"/>
        </w:numPr>
        <w:spacing w:before="60" w:line="264" w:lineRule="auto"/>
        <w:ind w:left="851" w:hanging="284"/>
        <w:jc w:val="both"/>
        <w:rPr>
          <w:rFonts w:asciiTheme="minorHAnsi" w:hAnsiTheme="minorHAnsi" w:cstheme="minorHAnsi"/>
          <w:color w:val="1D1D1D"/>
          <w:sz w:val="22"/>
          <w:szCs w:val="22"/>
          <w:lang w:val="en-GB"/>
        </w:rPr>
      </w:pPr>
      <w:r>
        <w:rPr>
          <w:rFonts w:asciiTheme="minorHAnsi" w:hAnsiTheme="minorHAnsi" w:cstheme="minorHAnsi"/>
          <w:color w:val="1D1D1D"/>
          <w:sz w:val="22"/>
          <w:szCs w:val="22"/>
          <w:lang w:val="en-GB"/>
        </w:rPr>
        <w:t>Replace t</w:t>
      </w:r>
      <w:r w:rsidR="00E63302" w:rsidRPr="0014467D">
        <w:rPr>
          <w:rFonts w:asciiTheme="minorHAnsi" w:hAnsiTheme="minorHAnsi" w:cstheme="minorHAnsi"/>
          <w:color w:val="1D1D1D"/>
          <w:sz w:val="22"/>
          <w:szCs w:val="22"/>
          <w:lang w:val="en-GB"/>
        </w:rPr>
        <w:t xml:space="preserve">he term </w:t>
      </w:r>
      <w:r w:rsidR="004836B1">
        <w:rPr>
          <w:rFonts w:asciiTheme="minorHAnsi" w:hAnsiTheme="minorHAnsi" w:cstheme="minorHAnsi"/>
          <w:color w:val="1D1D1D"/>
          <w:sz w:val="22"/>
          <w:szCs w:val="22"/>
          <w:lang w:val="en-GB"/>
        </w:rPr>
        <w:t>“</w:t>
      </w:r>
      <w:r w:rsidR="00E63302" w:rsidRPr="0014467D">
        <w:rPr>
          <w:rFonts w:asciiTheme="minorHAnsi" w:hAnsiTheme="minorHAnsi" w:cstheme="minorHAnsi"/>
          <w:color w:val="1D1D1D"/>
          <w:sz w:val="22"/>
          <w:szCs w:val="22"/>
          <w:lang w:val="en-GB"/>
        </w:rPr>
        <w:t>wasteland</w:t>
      </w:r>
      <w:r w:rsidR="004836B1">
        <w:rPr>
          <w:rFonts w:asciiTheme="minorHAnsi" w:hAnsiTheme="minorHAnsi" w:cstheme="minorHAnsi"/>
          <w:color w:val="1D1D1D"/>
          <w:sz w:val="22"/>
          <w:szCs w:val="22"/>
          <w:lang w:val="en-GB"/>
        </w:rPr>
        <w:t>”</w:t>
      </w:r>
      <w:r w:rsidR="00E63302" w:rsidRPr="0014467D">
        <w:rPr>
          <w:rFonts w:asciiTheme="minorHAnsi" w:hAnsiTheme="minorHAnsi" w:cstheme="minorHAnsi"/>
          <w:color w:val="1D1D1D"/>
          <w:sz w:val="22"/>
          <w:szCs w:val="22"/>
          <w:lang w:val="en-GB"/>
        </w:rPr>
        <w:t xml:space="preserve"> </w:t>
      </w:r>
      <w:r w:rsidR="00AC19CE" w:rsidRPr="0014467D">
        <w:rPr>
          <w:rFonts w:asciiTheme="minorHAnsi" w:hAnsiTheme="minorHAnsi" w:cstheme="minorHAnsi"/>
          <w:color w:val="1D1D1D"/>
          <w:sz w:val="22"/>
          <w:szCs w:val="22"/>
          <w:lang w:val="en-GB"/>
        </w:rPr>
        <w:t xml:space="preserve">to describe rangelands in India </w:t>
      </w:r>
      <w:r w:rsidR="001D2497" w:rsidRPr="0014467D">
        <w:rPr>
          <w:rFonts w:asciiTheme="minorHAnsi" w:hAnsiTheme="minorHAnsi" w:cstheme="minorHAnsi"/>
          <w:color w:val="1D1D1D"/>
          <w:sz w:val="22"/>
          <w:szCs w:val="22"/>
          <w:lang w:val="en-GB"/>
        </w:rPr>
        <w:t>with a more applicable term</w:t>
      </w:r>
      <w:r w:rsidR="00E63302" w:rsidRPr="0014467D">
        <w:rPr>
          <w:rFonts w:asciiTheme="minorHAnsi" w:hAnsiTheme="minorHAnsi" w:cstheme="minorHAnsi"/>
          <w:color w:val="1D1D1D"/>
          <w:sz w:val="22"/>
          <w:szCs w:val="22"/>
          <w:lang w:val="en-GB"/>
        </w:rPr>
        <w:t xml:space="preserve">. </w:t>
      </w:r>
    </w:p>
    <w:p w14:paraId="235ACF74" w14:textId="26F2718C" w:rsidR="00E63302" w:rsidRPr="0014467D" w:rsidRDefault="004836B1" w:rsidP="00660A9D">
      <w:pPr>
        <w:pStyle w:val="Default"/>
        <w:numPr>
          <w:ilvl w:val="0"/>
          <w:numId w:val="16"/>
        </w:numPr>
        <w:spacing w:before="60" w:line="264" w:lineRule="auto"/>
        <w:ind w:left="851" w:hanging="284"/>
        <w:jc w:val="both"/>
        <w:rPr>
          <w:rFonts w:asciiTheme="minorHAnsi" w:hAnsiTheme="minorHAnsi" w:cstheme="minorHAnsi"/>
          <w:color w:val="1D1D1D"/>
          <w:sz w:val="22"/>
          <w:szCs w:val="22"/>
          <w:lang w:val="en-GB"/>
        </w:rPr>
      </w:pPr>
      <w:r>
        <w:rPr>
          <w:rFonts w:asciiTheme="minorHAnsi" w:hAnsiTheme="minorHAnsi" w:cstheme="minorHAnsi"/>
          <w:color w:val="1D1D1D"/>
          <w:sz w:val="22"/>
          <w:szCs w:val="22"/>
          <w:lang w:val="en-GB"/>
        </w:rPr>
        <w:t>F</w:t>
      </w:r>
      <w:r w:rsidR="00E63302" w:rsidRPr="0014467D">
        <w:rPr>
          <w:rFonts w:asciiTheme="minorHAnsi" w:hAnsiTheme="minorHAnsi" w:cstheme="minorHAnsi"/>
          <w:color w:val="1D1D1D"/>
          <w:sz w:val="22"/>
          <w:szCs w:val="22"/>
          <w:lang w:val="en-GB"/>
        </w:rPr>
        <w:t>ormulat</w:t>
      </w:r>
      <w:r>
        <w:rPr>
          <w:rFonts w:asciiTheme="minorHAnsi" w:hAnsiTheme="minorHAnsi" w:cstheme="minorHAnsi"/>
          <w:color w:val="1D1D1D"/>
          <w:sz w:val="22"/>
          <w:szCs w:val="22"/>
          <w:lang w:val="en-GB"/>
        </w:rPr>
        <w:t>e a</w:t>
      </w:r>
      <w:r w:rsidR="00E63302" w:rsidRPr="0014467D">
        <w:rPr>
          <w:rFonts w:asciiTheme="minorHAnsi" w:hAnsiTheme="minorHAnsi" w:cstheme="minorHAnsi"/>
          <w:color w:val="1D1D1D"/>
          <w:sz w:val="22"/>
          <w:szCs w:val="22"/>
          <w:lang w:val="en-GB"/>
        </w:rPr>
        <w:t xml:space="preserve"> National </w:t>
      </w:r>
      <w:r w:rsidR="00A6112D" w:rsidRPr="0014467D">
        <w:rPr>
          <w:rFonts w:asciiTheme="minorHAnsi" w:hAnsiTheme="minorHAnsi" w:cstheme="minorHAnsi"/>
          <w:color w:val="1D1D1D"/>
          <w:sz w:val="22"/>
          <w:szCs w:val="22"/>
          <w:lang w:val="en-GB"/>
        </w:rPr>
        <w:t>Pastureland</w:t>
      </w:r>
      <w:r w:rsidR="00E63302" w:rsidRPr="0014467D">
        <w:rPr>
          <w:rFonts w:asciiTheme="minorHAnsi" w:hAnsiTheme="minorHAnsi" w:cstheme="minorHAnsi"/>
          <w:color w:val="1D1D1D"/>
          <w:sz w:val="22"/>
          <w:szCs w:val="22"/>
          <w:lang w:val="en-GB"/>
        </w:rPr>
        <w:t xml:space="preserve"> Policy for </w:t>
      </w:r>
      <w:r w:rsidR="00A6112D" w:rsidRPr="0014467D">
        <w:rPr>
          <w:rFonts w:asciiTheme="minorHAnsi" w:hAnsiTheme="minorHAnsi" w:cstheme="minorHAnsi"/>
          <w:color w:val="1D1D1D"/>
          <w:sz w:val="22"/>
          <w:szCs w:val="22"/>
          <w:lang w:val="en-GB"/>
        </w:rPr>
        <w:t xml:space="preserve">the </w:t>
      </w:r>
      <w:r w:rsidR="00E63302" w:rsidRPr="0014467D">
        <w:rPr>
          <w:rFonts w:asciiTheme="minorHAnsi" w:hAnsiTheme="minorHAnsi" w:cstheme="minorHAnsi"/>
          <w:color w:val="1D1D1D"/>
          <w:sz w:val="22"/>
          <w:szCs w:val="22"/>
          <w:lang w:val="en-GB"/>
        </w:rPr>
        <w:t>protection, restoration and management of rangelands</w:t>
      </w:r>
      <w:r w:rsidR="00643B94">
        <w:rPr>
          <w:rFonts w:asciiTheme="minorHAnsi" w:hAnsiTheme="minorHAnsi" w:cstheme="minorHAnsi"/>
          <w:color w:val="1D1D1D"/>
          <w:sz w:val="22"/>
          <w:szCs w:val="22"/>
          <w:lang w:val="en-GB"/>
        </w:rPr>
        <w:t>, and c</w:t>
      </w:r>
      <w:r w:rsidR="00E63302" w:rsidRPr="0014467D">
        <w:rPr>
          <w:rFonts w:asciiTheme="minorHAnsi" w:hAnsiTheme="minorHAnsi" w:cstheme="minorHAnsi"/>
          <w:color w:val="1D1D1D"/>
          <w:sz w:val="22"/>
          <w:szCs w:val="22"/>
          <w:lang w:val="en-GB"/>
        </w:rPr>
        <w:t>reat</w:t>
      </w:r>
      <w:r>
        <w:rPr>
          <w:rFonts w:asciiTheme="minorHAnsi" w:hAnsiTheme="minorHAnsi" w:cstheme="minorHAnsi"/>
          <w:color w:val="1D1D1D"/>
          <w:sz w:val="22"/>
          <w:szCs w:val="22"/>
          <w:lang w:val="en-GB"/>
        </w:rPr>
        <w:t>e</w:t>
      </w:r>
      <w:r w:rsidR="00E63302" w:rsidRPr="0014467D">
        <w:rPr>
          <w:rFonts w:asciiTheme="minorHAnsi" w:hAnsiTheme="minorHAnsi" w:cstheme="minorHAnsi"/>
          <w:color w:val="1D1D1D"/>
          <w:sz w:val="22"/>
          <w:szCs w:val="22"/>
          <w:lang w:val="en-GB"/>
        </w:rPr>
        <w:t xml:space="preserve"> </w:t>
      </w:r>
      <w:r>
        <w:rPr>
          <w:rFonts w:asciiTheme="minorHAnsi" w:hAnsiTheme="minorHAnsi" w:cstheme="minorHAnsi"/>
          <w:color w:val="1D1D1D"/>
          <w:sz w:val="22"/>
          <w:szCs w:val="22"/>
          <w:lang w:val="en-GB"/>
        </w:rPr>
        <w:t xml:space="preserve">a </w:t>
      </w:r>
      <w:r w:rsidR="00E63302" w:rsidRPr="0014467D">
        <w:rPr>
          <w:rFonts w:asciiTheme="minorHAnsi" w:hAnsiTheme="minorHAnsi" w:cstheme="minorHAnsi"/>
          <w:color w:val="1D1D1D"/>
          <w:sz w:val="22"/>
          <w:szCs w:val="22"/>
          <w:lang w:val="en-GB"/>
        </w:rPr>
        <w:t xml:space="preserve">National Grassland Authority </w:t>
      </w:r>
      <w:r>
        <w:rPr>
          <w:rFonts w:asciiTheme="minorHAnsi" w:hAnsiTheme="minorHAnsi" w:cstheme="minorHAnsi"/>
          <w:color w:val="1D1D1D"/>
          <w:sz w:val="22"/>
          <w:szCs w:val="22"/>
          <w:lang w:val="en-GB"/>
        </w:rPr>
        <w:t>to</w:t>
      </w:r>
      <w:r w:rsidR="00E63302" w:rsidRPr="0014467D">
        <w:rPr>
          <w:rFonts w:asciiTheme="minorHAnsi" w:hAnsiTheme="minorHAnsi" w:cstheme="minorHAnsi"/>
          <w:color w:val="1D1D1D"/>
          <w:sz w:val="22"/>
          <w:szCs w:val="22"/>
          <w:lang w:val="en-GB"/>
        </w:rPr>
        <w:t xml:space="preserve"> implement the objectives of the policy </w:t>
      </w:r>
      <w:r w:rsidR="00D34DBB" w:rsidRPr="0014467D">
        <w:rPr>
          <w:rFonts w:asciiTheme="minorHAnsi" w:hAnsiTheme="minorHAnsi" w:cstheme="minorHAnsi"/>
          <w:color w:val="1D1D1D"/>
          <w:sz w:val="22"/>
          <w:szCs w:val="22"/>
          <w:lang w:val="en-GB"/>
        </w:rPr>
        <w:t xml:space="preserve">and </w:t>
      </w:r>
      <w:r w:rsidR="00E63302" w:rsidRPr="0014467D">
        <w:rPr>
          <w:rFonts w:asciiTheme="minorHAnsi" w:hAnsiTheme="minorHAnsi" w:cstheme="minorHAnsi"/>
          <w:color w:val="1D1D1D"/>
          <w:sz w:val="22"/>
          <w:szCs w:val="22"/>
          <w:lang w:val="en-GB"/>
        </w:rPr>
        <w:t>discourag</w:t>
      </w:r>
      <w:r>
        <w:rPr>
          <w:rFonts w:asciiTheme="minorHAnsi" w:hAnsiTheme="minorHAnsi" w:cstheme="minorHAnsi"/>
          <w:color w:val="1D1D1D"/>
          <w:sz w:val="22"/>
          <w:szCs w:val="22"/>
          <w:lang w:val="en-GB"/>
        </w:rPr>
        <w:t>e</w:t>
      </w:r>
      <w:r w:rsidR="00E63302" w:rsidRPr="0014467D">
        <w:rPr>
          <w:rFonts w:asciiTheme="minorHAnsi" w:hAnsiTheme="minorHAnsi" w:cstheme="minorHAnsi"/>
          <w:color w:val="1D1D1D"/>
          <w:sz w:val="22"/>
          <w:szCs w:val="22"/>
          <w:lang w:val="en-GB"/>
        </w:rPr>
        <w:t xml:space="preserve"> conversion of rangelands </w:t>
      </w:r>
      <w:r>
        <w:rPr>
          <w:rFonts w:asciiTheme="minorHAnsi" w:hAnsiTheme="minorHAnsi" w:cstheme="minorHAnsi"/>
          <w:color w:val="1D1D1D"/>
          <w:sz w:val="22"/>
          <w:szCs w:val="22"/>
          <w:lang w:val="en-GB"/>
        </w:rPr>
        <w:t>for</w:t>
      </w:r>
      <w:r w:rsidR="00E63302" w:rsidRPr="0014467D">
        <w:rPr>
          <w:rFonts w:asciiTheme="minorHAnsi" w:hAnsiTheme="minorHAnsi" w:cstheme="minorHAnsi"/>
          <w:color w:val="1D1D1D"/>
          <w:sz w:val="22"/>
          <w:szCs w:val="22"/>
          <w:lang w:val="en-GB"/>
        </w:rPr>
        <w:t xml:space="preserve"> cultivation or tree planting. </w:t>
      </w:r>
    </w:p>
    <w:p w14:paraId="21898F52" w14:textId="43972155" w:rsidR="00FC4D82" w:rsidRPr="0014467D" w:rsidRDefault="00173A5B" w:rsidP="00660A9D">
      <w:pPr>
        <w:pStyle w:val="Default"/>
        <w:numPr>
          <w:ilvl w:val="0"/>
          <w:numId w:val="16"/>
        </w:numPr>
        <w:spacing w:before="60" w:line="264" w:lineRule="auto"/>
        <w:ind w:left="851" w:hanging="284"/>
        <w:jc w:val="both"/>
        <w:rPr>
          <w:rFonts w:asciiTheme="minorHAnsi" w:hAnsiTheme="minorHAnsi" w:cstheme="minorHAnsi"/>
          <w:color w:val="1D1D1D"/>
          <w:sz w:val="22"/>
          <w:szCs w:val="22"/>
          <w:lang w:val="en-GB"/>
        </w:rPr>
      </w:pPr>
      <w:r>
        <w:rPr>
          <w:rFonts w:asciiTheme="minorHAnsi" w:hAnsiTheme="minorHAnsi" w:cstheme="minorHAnsi"/>
          <w:color w:val="1D1D1D"/>
          <w:sz w:val="22"/>
          <w:szCs w:val="22"/>
          <w:lang w:val="en-GB"/>
        </w:rPr>
        <w:t>C</w:t>
      </w:r>
      <w:r w:rsidR="00E63302" w:rsidRPr="0014467D">
        <w:rPr>
          <w:rFonts w:asciiTheme="minorHAnsi" w:hAnsiTheme="minorHAnsi" w:cstheme="minorHAnsi"/>
          <w:color w:val="1D1D1D"/>
          <w:sz w:val="22"/>
          <w:szCs w:val="22"/>
          <w:lang w:val="en-GB"/>
        </w:rPr>
        <w:t>reat</w:t>
      </w:r>
      <w:r>
        <w:rPr>
          <w:rFonts w:asciiTheme="minorHAnsi" w:hAnsiTheme="minorHAnsi" w:cstheme="minorHAnsi"/>
          <w:color w:val="1D1D1D"/>
          <w:sz w:val="22"/>
          <w:szCs w:val="22"/>
          <w:lang w:val="en-GB"/>
        </w:rPr>
        <w:t>e</w:t>
      </w:r>
      <w:r w:rsidR="00E63302" w:rsidRPr="0014467D">
        <w:rPr>
          <w:rFonts w:asciiTheme="minorHAnsi" w:hAnsiTheme="minorHAnsi" w:cstheme="minorHAnsi"/>
          <w:color w:val="1D1D1D"/>
          <w:sz w:val="22"/>
          <w:szCs w:val="22"/>
          <w:lang w:val="en-GB"/>
        </w:rPr>
        <w:t xml:space="preserve"> a centrali</w:t>
      </w:r>
      <w:r>
        <w:rPr>
          <w:rFonts w:asciiTheme="minorHAnsi" w:hAnsiTheme="minorHAnsi" w:cstheme="minorHAnsi"/>
          <w:color w:val="1D1D1D"/>
          <w:sz w:val="22"/>
          <w:szCs w:val="22"/>
          <w:lang w:val="en-GB"/>
        </w:rPr>
        <w:t>s</w:t>
      </w:r>
      <w:r w:rsidR="00E63302" w:rsidRPr="0014467D">
        <w:rPr>
          <w:rFonts w:asciiTheme="minorHAnsi" w:hAnsiTheme="minorHAnsi" w:cstheme="minorHAnsi"/>
          <w:color w:val="1D1D1D"/>
          <w:sz w:val="22"/>
          <w:szCs w:val="22"/>
          <w:lang w:val="en-GB"/>
        </w:rPr>
        <w:t>ed database (Commons Registry) on available rangelands area</w:t>
      </w:r>
      <w:r w:rsidR="00FE7DE9" w:rsidRPr="0014467D">
        <w:rPr>
          <w:rFonts w:asciiTheme="minorHAnsi" w:hAnsiTheme="minorHAnsi" w:cstheme="minorHAnsi"/>
          <w:color w:val="1D1D1D"/>
          <w:sz w:val="22"/>
          <w:szCs w:val="22"/>
          <w:lang w:val="en-GB"/>
        </w:rPr>
        <w:t>s</w:t>
      </w:r>
      <w:r w:rsidR="00E63302" w:rsidRPr="0014467D">
        <w:rPr>
          <w:rFonts w:asciiTheme="minorHAnsi" w:hAnsiTheme="minorHAnsi" w:cstheme="minorHAnsi"/>
          <w:color w:val="1D1D1D"/>
          <w:sz w:val="22"/>
          <w:szCs w:val="22"/>
          <w:lang w:val="en-GB"/>
        </w:rPr>
        <w:t xml:space="preserve">, commons, mapping of livestock grazing by pastoralist communities, mobility and their seasonal migration system. </w:t>
      </w:r>
    </w:p>
    <w:p w14:paraId="1D5120DF" w14:textId="2D0A1E08" w:rsidR="00E63302" w:rsidRPr="0014467D" w:rsidRDefault="00173A5B" w:rsidP="00660A9D">
      <w:pPr>
        <w:pStyle w:val="Default"/>
        <w:numPr>
          <w:ilvl w:val="0"/>
          <w:numId w:val="16"/>
        </w:numPr>
        <w:spacing w:before="60" w:line="264" w:lineRule="auto"/>
        <w:ind w:left="851" w:hanging="284"/>
        <w:jc w:val="both"/>
        <w:rPr>
          <w:rFonts w:asciiTheme="minorHAnsi" w:hAnsiTheme="minorHAnsi" w:cstheme="minorHAnsi"/>
          <w:color w:val="1D1D1D"/>
          <w:sz w:val="22"/>
          <w:szCs w:val="22"/>
          <w:lang w:val="en-GB"/>
        </w:rPr>
      </w:pPr>
      <w:r>
        <w:rPr>
          <w:rFonts w:asciiTheme="minorHAnsi" w:hAnsiTheme="minorHAnsi" w:cstheme="minorHAnsi"/>
          <w:color w:val="1D1D1D"/>
          <w:sz w:val="22"/>
          <w:szCs w:val="22"/>
          <w:lang w:val="en-GB"/>
        </w:rPr>
        <w:t>Support i</w:t>
      </w:r>
      <w:r w:rsidR="00E63302" w:rsidRPr="0014467D">
        <w:rPr>
          <w:rFonts w:asciiTheme="minorHAnsi" w:hAnsiTheme="minorHAnsi" w:cstheme="minorHAnsi"/>
          <w:color w:val="1D1D1D"/>
          <w:sz w:val="22"/>
          <w:szCs w:val="22"/>
          <w:lang w:val="en-GB"/>
        </w:rPr>
        <w:t xml:space="preserve">nitiatives by communities or individuals </w:t>
      </w:r>
      <w:r>
        <w:rPr>
          <w:rFonts w:asciiTheme="minorHAnsi" w:hAnsiTheme="minorHAnsi" w:cstheme="minorHAnsi"/>
          <w:color w:val="1D1D1D"/>
          <w:sz w:val="22"/>
          <w:szCs w:val="22"/>
          <w:lang w:val="en-GB"/>
        </w:rPr>
        <w:t>to</w:t>
      </w:r>
      <w:r w:rsidR="00E63302" w:rsidRPr="0014467D">
        <w:rPr>
          <w:rFonts w:asciiTheme="minorHAnsi" w:hAnsiTheme="minorHAnsi" w:cstheme="minorHAnsi"/>
          <w:color w:val="1D1D1D"/>
          <w:sz w:val="22"/>
          <w:szCs w:val="22"/>
          <w:lang w:val="en-GB"/>
        </w:rPr>
        <w:t xml:space="preserve"> control invasive species, conserv</w:t>
      </w:r>
      <w:r>
        <w:rPr>
          <w:rFonts w:asciiTheme="minorHAnsi" w:hAnsiTheme="minorHAnsi" w:cstheme="minorHAnsi"/>
          <w:color w:val="1D1D1D"/>
          <w:sz w:val="22"/>
          <w:szCs w:val="22"/>
          <w:lang w:val="en-GB"/>
        </w:rPr>
        <w:t>e</w:t>
      </w:r>
      <w:r w:rsidR="00E63302" w:rsidRPr="0014467D">
        <w:rPr>
          <w:rFonts w:asciiTheme="minorHAnsi" w:hAnsiTheme="minorHAnsi" w:cstheme="minorHAnsi"/>
          <w:color w:val="1D1D1D"/>
          <w:sz w:val="22"/>
          <w:szCs w:val="22"/>
          <w:lang w:val="en-GB"/>
        </w:rPr>
        <w:t xml:space="preserve"> biodiversity, </w:t>
      </w:r>
      <w:r>
        <w:rPr>
          <w:rFonts w:asciiTheme="minorHAnsi" w:hAnsiTheme="minorHAnsi" w:cstheme="minorHAnsi"/>
          <w:color w:val="1D1D1D"/>
          <w:sz w:val="22"/>
          <w:szCs w:val="22"/>
          <w:lang w:val="en-GB"/>
        </w:rPr>
        <w:t xml:space="preserve">practise </w:t>
      </w:r>
      <w:r w:rsidR="00E63302" w:rsidRPr="0014467D">
        <w:rPr>
          <w:rFonts w:asciiTheme="minorHAnsi" w:hAnsiTheme="minorHAnsi" w:cstheme="minorHAnsi"/>
          <w:color w:val="1D1D1D"/>
          <w:sz w:val="22"/>
          <w:szCs w:val="22"/>
          <w:lang w:val="en-GB"/>
        </w:rPr>
        <w:t>social fencing</w:t>
      </w:r>
      <w:r>
        <w:rPr>
          <w:rFonts w:asciiTheme="minorHAnsi" w:hAnsiTheme="minorHAnsi" w:cstheme="minorHAnsi"/>
          <w:color w:val="1D1D1D"/>
          <w:sz w:val="22"/>
          <w:szCs w:val="22"/>
          <w:lang w:val="en-GB"/>
        </w:rPr>
        <w:t xml:space="preserve"> and</w:t>
      </w:r>
      <w:r w:rsidR="00E63302" w:rsidRPr="0014467D">
        <w:rPr>
          <w:rFonts w:asciiTheme="minorHAnsi" w:hAnsiTheme="minorHAnsi" w:cstheme="minorHAnsi"/>
          <w:color w:val="1D1D1D"/>
          <w:sz w:val="22"/>
          <w:szCs w:val="22"/>
          <w:lang w:val="en-GB"/>
        </w:rPr>
        <w:t xml:space="preserve"> regulate grazing, </w:t>
      </w:r>
      <w:r>
        <w:rPr>
          <w:rFonts w:asciiTheme="minorHAnsi" w:hAnsiTheme="minorHAnsi" w:cstheme="minorHAnsi"/>
          <w:color w:val="1D1D1D"/>
          <w:sz w:val="22"/>
          <w:szCs w:val="22"/>
          <w:lang w:val="en-GB"/>
        </w:rPr>
        <w:t xml:space="preserve">and document </w:t>
      </w:r>
      <w:r w:rsidR="00E63302" w:rsidRPr="0014467D">
        <w:rPr>
          <w:rFonts w:asciiTheme="minorHAnsi" w:hAnsiTheme="minorHAnsi" w:cstheme="minorHAnsi"/>
          <w:color w:val="1D1D1D"/>
          <w:sz w:val="22"/>
          <w:szCs w:val="22"/>
          <w:lang w:val="en-GB"/>
        </w:rPr>
        <w:t>best practices including traditional institutions</w:t>
      </w:r>
      <w:r>
        <w:rPr>
          <w:rFonts w:asciiTheme="minorHAnsi" w:hAnsiTheme="minorHAnsi" w:cstheme="minorHAnsi"/>
          <w:color w:val="1D1D1D"/>
          <w:sz w:val="22"/>
          <w:szCs w:val="22"/>
          <w:lang w:val="en-GB"/>
        </w:rPr>
        <w:t xml:space="preserve"> and local</w:t>
      </w:r>
      <w:r w:rsidR="00E63302" w:rsidRPr="0014467D">
        <w:rPr>
          <w:rFonts w:asciiTheme="minorHAnsi" w:hAnsiTheme="minorHAnsi" w:cstheme="minorHAnsi"/>
          <w:color w:val="1D1D1D"/>
          <w:sz w:val="22"/>
          <w:szCs w:val="22"/>
          <w:lang w:val="en-GB"/>
        </w:rPr>
        <w:t xml:space="preserve"> knowledge. </w:t>
      </w:r>
    </w:p>
    <w:p w14:paraId="4C66BD10" w14:textId="1440382E" w:rsidR="00E63302" w:rsidRPr="0014467D" w:rsidRDefault="00E63302" w:rsidP="00660A9D">
      <w:pPr>
        <w:pStyle w:val="Default"/>
        <w:numPr>
          <w:ilvl w:val="0"/>
          <w:numId w:val="16"/>
        </w:numPr>
        <w:spacing w:before="60" w:line="264" w:lineRule="auto"/>
        <w:ind w:left="851" w:hanging="284"/>
        <w:jc w:val="both"/>
        <w:rPr>
          <w:rFonts w:asciiTheme="minorHAnsi" w:hAnsiTheme="minorHAnsi" w:cstheme="minorHAnsi"/>
          <w:color w:val="1D1D1D"/>
          <w:sz w:val="22"/>
          <w:szCs w:val="22"/>
          <w:lang w:val="en-GB"/>
        </w:rPr>
      </w:pPr>
      <w:r w:rsidRPr="0014467D">
        <w:rPr>
          <w:rFonts w:asciiTheme="minorHAnsi" w:hAnsiTheme="minorHAnsi" w:cstheme="minorHAnsi"/>
          <w:color w:val="1D1D1D"/>
          <w:sz w:val="22"/>
          <w:szCs w:val="22"/>
          <w:lang w:val="en-GB"/>
        </w:rPr>
        <w:t>Establish community</w:t>
      </w:r>
      <w:r w:rsidR="00173A5B">
        <w:rPr>
          <w:rFonts w:asciiTheme="minorHAnsi" w:hAnsiTheme="minorHAnsi" w:cstheme="minorHAnsi"/>
          <w:color w:val="1D1D1D"/>
          <w:sz w:val="22"/>
          <w:szCs w:val="22"/>
          <w:lang w:val="en-GB"/>
        </w:rPr>
        <w:t>-</w:t>
      </w:r>
      <w:r w:rsidRPr="0014467D">
        <w:rPr>
          <w:rFonts w:asciiTheme="minorHAnsi" w:hAnsiTheme="minorHAnsi" w:cstheme="minorHAnsi"/>
          <w:color w:val="1D1D1D"/>
          <w:sz w:val="22"/>
          <w:szCs w:val="22"/>
          <w:lang w:val="en-GB"/>
        </w:rPr>
        <w:t>based seedbank networks for rangeland grasses, fodder crops and trees in different climatic zones to conserve, exchange and promot</w:t>
      </w:r>
      <w:r w:rsidR="008551D1">
        <w:rPr>
          <w:rFonts w:asciiTheme="minorHAnsi" w:hAnsiTheme="minorHAnsi" w:cstheme="minorHAnsi"/>
          <w:color w:val="1D1D1D"/>
          <w:sz w:val="22"/>
          <w:szCs w:val="22"/>
          <w:lang w:val="en-GB"/>
        </w:rPr>
        <w:t>e</w:t>
      </w:r>
      <w:r w:rsidRPr="0014467D">
        <w:rPr>
          <w:rFonts w:asciiTheme="minorHAnsi" w:hAnsiTheme="minorHAnsi" w:cstheme="minorHAnsi"/>
          <w:color w:val="1D1D1D"/>
          <w:sz w:val="22"/>
          <w:szCs w:val="22"/>
          <w:lang w:val="en-GB"/>
        </w:rPr>
        <w:t xml:space="preserve"> seeds</w:t>
      </w:r>
      <w:r w:rsidR="00D83400" w:rsidRPr="0014467D">
        <w:rPr>
          <w:rFonts w:asciiTheme="minorHAnsi" w:hAnsiTheme="minorHAnsi" w:cstheme="minorHAnsi"/>
          <w:color w:val="1D1D1D"/>
          <w:sz w:val="22"/>
          <w:szCs w:val="22"/>
          <w:lang w:val="en-GB"/>
        </w:rPr>
        <w:t xml:space="preserve"> and</w:t>
      </w:r>
      <w:r w:rsidRPr="0014467D">
        <w:rPr>
          <w:rFonts w:asciiTheme="minorHAnsi" w:hAnsiTheme="minorHAnsi" w:cstheme="minorHAnsi"/>
          <w:color w:val="1D1D1D"/>
          <w:sz w:val="22"/>
          <w:szCs w:val="22"/>
          <w:lang w:val="en-GB"/>
        </w:rPr>
        <w:t xml:space="preserve"> propagation materials of native grass species. </w:t>
      </w:r>
    </w:p>
    <w:p w14:paraId="1C6FF58B" w14:textId="70D6DAFF" w:rsidR="00E63302" w:rsidRPr="0014467D" w:rsidRDefault="00E63302" w:rsidP="00660A9D">
      <w:pPr>
        <w:pStyle w:val="Default"/>
        <w:numPr>
          <w:ilvl w:val="0"/>
          <w:numId w:val="16"/>
        </w:numPr>
        <w:spacing w:before="60" w:line="264" w:lineRule="auto"/>
        <w:ind w:left="851" w:hanging="284"/>
        <w:jc w:val="both"/>
        <w:rPr>
          <w:rFonts w:asciiTheme="minorHAnsi" w:hAnsiTheme="minorHAnsi" w:cstheme="minorHAnsi"/>
          <w:color w:val="1D1D1D"/>
          <w:sz w:val="22"/>
          <w:szCs w:val="22"/>
          <w:lang w:val="en-GB"/>
        </w:rPr>
      </w:pPr>
      <w:r w:rsidRPr="0014467D">
        <w:rPr>
          <w:rFonts w:asciiTheme="minorHAnsi" w:hAnsiTheme="minorHAnsi" w:cstheme="minorHAnsi"/>
          <w:color w:val="1D1D1D"/>
          <w:sz w:val="22"/>
          <w:szCs w:val="22"/>
          <w:lang w:val="en-GB"/>
        </w:rPr>
        <w:t>Recogni</w:t>
      </w:r>
      <w:r w:rsidR="008551D1">
        <w:rPr>
          <w:rFonts w:asciiTheme="minorHAnsi" w:hAnsiTheme="minorHAnsi" w:cstheme="minorHAnsi"/>
          <w:color w:val="1D1D1D"/>
          <w:sz w:val="22"/>
          <w:szCs w:val="22"/>
          <w:lang w:val="en-GB"/>
        </w:rPr>
        <w:t>se</w:t>
      </w:r>
      <w:r w:rsidRPr="0014467D">
        <w:rPr>
          <w:rFonts w:asciiTheme="minorHAnsi" w:hAnsiTheme="minorHAnsi" w:cstheme="minorHAnsi"/>
          <w:color w:val="1D1D1D"/>
          <w:sz w:val="22"/>
          <w:szCs w:val="22"/>
          <w:lang w:val="en-GB"/>
        </w:rPr>
        <w:t xml:space="preserve"> and grant both individual and community forest grazing rights</w:t>
      </w:r>
      <w:r w:rsidR="00783E6D" w:rsidRPr="0014467D">
        <w:rPr>
          <w:rFonts w:asciiTheme="minorHAnsi" w:hAnsiTheme="minorHAnsi" w:cstheme="minorHAnsi"/>
          <w:color w:val="1D1D1D"/>
          <w:sz w:val="22"/>
          <w:szCs w:val="22"/>
          <w:lang w:val="en-GB"/>
        </w:rPr>
        <w:t xml:space="preserve"> </w:t>
      </w:r>
      <w:r w:rsidRPr="0014467D">
        <w:rPr>
          <w:rFonts w:asciiTheme="minorHAnsi" w:hAnsiTheme="minorHAnsi" w:cstheme="minorHAnsi"/>
          <w:color w:val="1D1D1D"/>
          <w:sz w:val="22"/>
          <w:szCs w:val="22"/>
          <w:lang w:val="en-GB"/>
        </w:rPr>
        <w:t xml:space="preserve">to pastoralists and residents as per provision of Forest Rights Act 2006 (FRA 2006). </w:t>
      </w:r>
    </w:p>
    <w:p w14:paraId="62BD2381" w14:textId="71CE301D" w:rsidR="00E63302" w:rsidRPr="0014467D" w:rsidRDefault="00E63302" w:rsidP="00660A9D">
      <w:pPr>
        <w:pStyle w:val="Default"/>
        <w:numPr>
          <w:ilvl w:val="0"/>
          <w:numId w:val="16"/>
        </w:numPr>
        <w:spacing w:before="60" w:line="264" w:lineRule="auto"/>
        <w:ind w:left="851" w:hanging="284"/>
        <w:jc w:val="both"/>
        <w:rPr>
          <w:rFonts w:asciiTheme="minorHAnsi" w:hAnsiTheme="minorHAnsi" w:cstheme="minorHAnsi"/>
          <w:color w:val="1D1D1D"/>
          <w:sz w:val="22"/>
          <w:szCs w:val="22"/>
          <w:lang w:val="en-GB"/>
        </w:rPr>
      </w:pPr>
      <w:r w:rsidRPr="0014467D">
        <w:rPr>
          <w:rFonts w:asciiTheme="minorHAnsi" w:hAnsiTheme="minorHAnsi" w:cstheme="minorHAnsi"/>
          <w:color w:val="1D1D1D"/>
          <w:sz w:val="22"/>
          <w:szCs w:val="22"/>
          <w:lang w:val="en-GB"/>
        </w:rPr>
        <w:t>Issu</w:t>
      </w:r>
      <w:r w:rsidR="008551D1">
        <w:rPr>
          <w:rFonts w:asciiTheme="minorHAnsi" w:hAnsiTheme="minorHAnsi" w:cstheme="minorHAnsi"/>
          <w:color w:val="1D1D1D"/>
          <w:sz w:val="22"/>
          <w:szCs w:val="22"/>
          <w:lang w:val="en-GB"/>
        </w:rPr>
        <w:t>e</w:t>
      </w:r>
      <w:r w:rsidRPr="0014467D">
        <w:rPr>
          <w:rFonts w:asciiTheme="minorHAnsi" w:hAnsiTheme="minorHAnsi" w:cstheme="minorHAnsi"/>
          <w:color w:val="1D1D1D"/>
          <w:sz w:val="22"/>
          <w:szCs w:val="22"/>
          <w:lang w:val="en-GB"/>
        </w:rPr>
        <w:t xml:space="preserve"> identity cards for pastoralists </w:t>
      </w:r>
      <w:r w:rsidR="00A6529C" w:rsidRPr="0014467D">
        <w:rPr>
          <w:rFonts w:asciiTheme="minorHAnsi" w:hAnsiTheme="minorHAnsi" w:cstheme="minorHAnsi"/>
          <w:color w:val="1D1D1D"/>
          <w:sz w:val="22"/>
          <w:szCs w:val="22"/>
          <w:lang w:val="en-GB"/>
        </w:rPr>
        <w:t>who</w:t>
      </w:r>
      <w:r w:rsidRPr="0014467D">
        <w:rPr>
          <w:rFonts w:asciiTheme="minorHAnsi" w:hAnsiTheme="minorHAnsi" w:cstheme="minorHAnsi"/>
          <w:color w:val="1D1D1D"/>
          <w:sz w:val="22"/>
          <w:szCs w:val="22"/>
          <w:lang w:val="en-GB"/>
        </w:rPr>
        <w:t xml:space="preserve"> are involved in long</w:t>
      </w:r>
      <w:r w:rsidR="008551D1">
        <w:rPr>
          <w:rFonts w:asciiTheme="minorHAnsi" w:hAnsiTheme="minorHAnsi" w:cstheme="minorHAnsi"/>
          <w:color w:val="1D1D1D"/>
          <w:sz w:val="22"/>
          <w:szCs w:val="22"/>
          <w:lang w:val="en-GB"/>
        </w:rPr>
        <w:t>-</w:t>
      </w:r>
      <w:r w:rsidRPr="0014467D">
        <w:rPr>
          <w:rFonts w:asciiTheme="minorHAnsi" w:hAnsiTheme="minorHAnsi" w:cstheme="minorHAnsi"/>
          <w:color w:val="1D1D1D"/>
          <w:sz w:val="22"/>
          <w:szCs w:val="22"/>
          <w:lang w:val="en-GB"/>
        </w:rPr>
        <w:t xml:space="preserve">distance mobility crossing district and state boundaries. </w:t>
      </w:r>
    </w:p>
    <w:p w14:paraId="047C8B20" w14:textId="2C2524D9" w:rsidR="00E63302" w:rsidRPr="0014467D" w:rsidRDefault="008C614F" w:rsidP="00660A9D">
      <w:pPr>
        <w:pStyle w:val="Default"/>
        <w:numPr>
          <w:ilvl w:val="0"/>
          <w:numId w:val="16"/>
        </w:numPr>
        <w:spacing w:before="60" w:line="264" w:lineRule="auto"/>
        <w:ind w:left="851" w:hanging="284"/>
        <w:jc w:val="both"/>
        <w:rPr>
          <w:rFonts w:asciiTheme="minorHAnsi" w:hAnsiTheme="minorHAnsi" w:cstheme="minorHAnsi"/>
          <w:color w:val="1D1D1D"/>
          <w:sz w:val="22"/>
          <w:szCs w:val="22"/>
          <w:lang w:val="en-GB"/>
        </w:rPr>
      </w:pPr>
      <w:r>
        <w:rPr>
          <w:rFonts w:asciiTheme="minorHAnsi" w:hAnsiTheme="minorHAnsi" w:cstheme="minorHAnsi"/>
          <w:color w:val="1D1D1D"/>
          <w:sz w:val="22"/>
          <w:szCs w:val="22"/>
          <w:lang w:val="en-GB"/>
        </w:rPr>
        <w:lastRenderedPageBreak/>
        <w:t>Analyse and acknowledge the c</w:t>
      </w:r>
      <w:r w:rsidR="00E63302" w:rsidRPr="0014467D">
        <w:rPr>
          <w:rFonts w:asciiTheme="minorHAnsi" w:hAnsiTheme="minorHAnsi" w:cstheme="minorHAnsi"/>
          <w:color w:val="1D1D1D"/>
          <w:sz w:val="22"/>
          <w:szCs w:val="22"/>
          <w:lang w:val="en-GB"/>
        </w:rPr>
        <w:t xml:space="preserve">ontribution of pastoralism </w:t>
      </w:r>
      <w:r w:rsidR="00E01DFF" w:rsidRPr="0014467D">
        <w:rPr>
          <w:rFonts w:asciiTheme="minorHAnsi" w:hAnsiTheme="minorHAnsi" w:cstheme="minorHAnsi"/>
          <w:color w:val="1D1D1D"/>
          <w:sz w:val="22"/>
          <w:szCs w:val="22"/>
          <w:lang w:val="en-GB"/>
        </w:rPr>
        <w:t>to</w:t>
      </w:r>
      <w:r w:rsidR="00E63302" w:rsidRPr="0014467D">
        <w:rPr>
          <w:rFonts w:asciiTheme="minorHAnsi" w:hAnsiTheme="minorHAnsi" w:cstheme="minorHAnsi"/>
          <w:color w:val="1D1D1D"/>
          <w:sz w:val="22"/>
          <w:szCs w:val="22"/>
          <w:lang w:val="en-GB"/>
        </w:rPr>
        <w:t xml:space="preserve"> employment</w:t>
      </w:r>
      <w:r w:rsidR="00195A10" w:rsidRPr="0014467D">
        <w:rPr>
          <w:rFonts w:asciiTheme="minorHAnsi" w:hAnsiTheme="minorHAnsi" w:cstheme="minorHAnsi"/>
          <w:color w:val="1D1D1D"/>
          <w:sz w:val="22"/>
          <w:szCs w:val="22"/>
          <w:lang w:val="en-GB"/>
        </w:rPr>
        <w:t>, products</w:t>
      </w:r>
      <w:r w:rsidR="00E63302" w:rsidRPr="0014467D">
        <w:rPr>
          <w:rFonts w:asciiTheme="minorHAnsi" w:hAnsiTheme="minorHAnsi" w:cstheme="minorHAnsi"/>
          <w:color w:val="1D1D1D"/>
          <w:sz w:val="22"/>
          <w:szCs w:val="22"/>
          <w:lang w:val="en-GB"/>
        </w:rPr>
        <w:t xml:space="preserve"> and incomes</w:t>
      </w:r>
      <w:r w:rsidR="00E01DFF" w:rsidRPr="0014467D">
        <w:rPr>
          <w:rFonts w:asciiTheme="minorHAnsi" w:hAnsiTheme="minorHAnsi" w:cstheme="minorHAnsi"/>
          <w:color w:val="1D1D1D"/>
          <w:sz w:val="22"/>
          <w:szCs w:val="22"/>
          <w:lang w:val="en-GB"/>
        </w:rPr>
        <w:t xml:space="preserve"> in local communities</w:t>
      </w:r>
      <w:r w:rsidR="00E63302" w:rsidRPr="0014467D">
        <w:rPr>
          <w:rFonts w:asciiTheme="minorHAnsi" w:hAnsiTheme="minorHAnsi" w:cstheme="minorHAnsi"/>
          <w:color w:val="1D1D1D"/>
          <w:sz w:val="22"/>
          <w:szCs w:val="22"/>
          <w:lang w:val="en-GB"/>
        </w:rPr>
        <w:t xml:space="preserve">. </w:t>
      </w:r>
    </w:p>
    <w:p w14:paraId="363262AE" w14:textId="28035168" w:rsidR="00E63302" w:rsidRDefault="00440DEE" w:rsidP="00FB30E4">
      <w:pPr>
        <w:pStyle w:val="Default"/>
        <w:numPr>
          <w:ilvl w:val="0"/>
          <w:numId w:val="16"/>
        </w:numPr>
        <w:spacing w:before="60" w:line="264" w:lineRule="auto"/>
        <w:ind w:left="851" w:hanging="284"/>
        <w:jc w:val="both"/>
        <w:rPr>
          <w:rFonts w:asciiTheme="minorHAnsi" w:hAnsiTheme="minorHAnsi" w:cstheme="minorHAnsi"/>
          <w:color w:val="1D1D1D"/>
          <w:sz w:val="22"/>
          <w:szCs w:val="22"/>
          <w:lang w:val="en-GB"/>
        </w:rPr>
      </w:pPr>
      <w:r w:rsidRPr="0014467D">
        <w:rPr>
          <w:rFonts w:asciiTheme="minorHAnsi" w:hAnsiTheme="minorHAnsi" w:cstheme="minorHAnsi"/>
          <w:color w:val="1D1D1D"/>
          <w:sz w:val="22"/>
          <w:szCs w:val="22"/>
          <w:lang w:val="en-GB"/>
        </w:rPr>
        <w:t>A</w:t>
      </w:r>
      <w:r w:rsidR="00E63302" w:rsidRPr="0014467D">
        <w:rPr>
          <w:rFonts w:asciiTheme="minorHAnsi" w:hAnsiTheme="minorHAnsi" w:cstheme="minorHAnsi"/>
          <w:color w:val="1D1D1D"/>
          <w:sz w:val="22"/>
          <w:szCs w:val="22"/>
          <w:lang w:val="en-GB"/>
        </w:rPr>
        <w:t>ttract youth in sustainable pastureland and pastoral system</w:t>
      </w:r>
      <w:r w:rsidR="009B0FAB" w:rsidRPr="0014467D">
        <w:rPr>
          <w:rFonts w:asciiTheme="minorHAnsi" w:hAnsiTheme="minorHAnsi" w:cstheme="minorHAnsi"/>
          <w:color w:val="1D1D1D"/>
          <w:sz w:val="22"/>
          <w:szCs w:val="22"/>
          <w:lang w:val="en-GB"/>
        </w:rPr>
        <w:t>s</w:t>
      </w:r>
      <w:r w:rsidR="00E63302" w:rsidRPr="0014467D">
        <w:rPr>
          <w:rFonts w:asciiTheme="minorHAnsi" w:hAnsiTheme="minorHAnsi" w:cstheme="minorHAnsi"/>
          <w:color w:val="1D1D1D"/>
          <w:sz w:val="22"/>
          <w:szCs w:val="22"/>
          <w:lang w:val="en-GB"/>
        </w:rPr>
        <w:t xml:space="preserve"> </w:t>
      </w:r>
      <w:r w:rsidR="006F53A3" w:rsidRPr="0014467D">
        <w:rPr>
          <w:rFonts w:asciiTheme="minorHAnsi" w:hAnsiTheme="minorHAnsi" w:cstheme="minorHAnsi"/>
          <w:color w:val="1D1D1D"/>
          <w:sz w:val="22"/>
          <w:szCs w:val="22"/>
          <w:lang w:val="en-GB"/>
        </w:rPr>
        <w:t xml:space="preserve">with </w:t>
      </w:r>
      <w:r w:rsidR="00625172" w:rsidRPr="0014467D">
        <w:rPr>
          <w:rFonts w:asciiTheme="minorHAnsi" w:hAnsiTheme="minorHAnsi" w:cstheme="minorHAnsi"/>
          <w:color w:val="1D1D1D"/>
          <w:sz w:val="22"/>
          <w:szCs w:val="22"/>
          <w:lang w:val="en-GB"/>
        </w:rPr>
        <w:t>opportunities</w:t>
      </w:r>
      <w:r w:rsidR="006F53A3" w:rsidRPr="0014467D">
        <w:rPr>
          <w:rFonts w:asciiTheme="minorHAnsi" w:hAnsiTheme="minorHAnsi" w:cstheme="minorHAnsi"/>
          <w:color w:val="1D1D1D"/>
          <w:sz w:val="22"/>
          <w:szCs w:val="22"/>
          <w:lang w:val="en-GB"/>
        </w:rPr>
        <w:t xml:space="preserve"> </w:t>
      </w:r>
      <w:r w:rsidR="00625172" w:rsidRPr="0014467D">
        <w:rPr>
          <w:rFonts w:asciiTheme="minorHAnsi" w:hAnsiTheme="minorHAnsi" w:cstheme="minorHAnsi"/>
          <w:color w:val="1D1D1D"/>
          <w:sz w:val="22"/>
          <w:szCs w:val="22"/>
          <w:lang w:val="en-GB"/>
        </w:rPr>
        <w:t>for</w:t>
      </w:r>
      <w:r w:rsidR="006F53A3" w:rsidRPr="0014467D">
        <w:rPr>
          <w:rFonts w:asciiTheme="minorHAnsi" w:hAnsiTheme="minorHAnsi" w:cstheme="minorHAnsi"/>
          <w:color w:val="1D1D1D"/>
          <w:sz w:val="22"/>
          <w:szCs w:val="22"/>
          <w:lang w:val="en-GB"/>
        </w:rPr>
        <w:t xml:space="preserve"> </w:t>
      </w:r>
      <w:r w:rsidR="001F3466">
        <w:rPr>
          <w:rFonts w:asciiTheme="minorHAnsi" w:hAnsiTheme="minorHAnsi" w:cstheme="minorHAnsi"/>
          <w:color w:val="1D1D1D"/>
          <w:sz w:val="22"/>
          <w:szCs w:val="22"/>
          <w:lang w:val="en-GB"/>
        </w:rPr>
        <w:t xml:space="preserve">adding </w:t>
      </w:r>
      <w:r w:rsidR="006F53A3" w:rsidRPr="0014467D">
        <w:rPr>
          <w:rFonts w:asciiTheme="minorHAnsi" w:hAnsiTheme="minorHAnsi" w:cstheme="minorHAnsi"/>
          <w:color w:val="1D1D1D"/>
          <w:sz w:val="22"/>
          <w:szCs w:val="22"/>
          <w:lang w:val="en-GB"/>
        </w:rPr>
        <w:t xml:space="preserve">value </w:t>
      </w:r>
      <w:r w:rsidR="00625172" w:rsidRPr="0014467D">
        <w:rPr>
          <w:rFonts w:asciiTheme="minorHAnsi" w:hAnsiTheme="minorHAnsi" w:cstheme="minorHAnsi"/>
          <w:color w:val="1D1D1D"/>
          <w:sz w:val="22"/>
          <w:szCs w:val="22"/>
          <w:lang w:val="en-GB"/>
        </w:rPr>
        <w:t xml:space="preserve">to pastoral products </w:t>
      </w:r>
      <w:r w:rsidR="00E63302" w:rsidRPr="0014467D">
        <w:rPr>
          <w:rFonts w:asciiTheme="minorHAnsi" w:hAnsiTheme="minorHAnsi" w:cstheme="minorHAnsi"/>
          <w:color w:val="1D1D1D"/>
          <w:sz w:val="22"/>
          <w:szCs w:val="22"/>
          <w:lang w:val="en-GB"/>
        </w:rPr>
        <w:t xml:space="preserve">and by motivating them </w:t>
      </w:r>
      <w:r w:rsidR="001F3466">
        <w:rPr>
          <w:rFonts w:asciiTheme="minorHAnsi" w:hAnsiTheme="minorHAnsi" w:cstheme="minorHAnsi"/>
          <w:color w:val="1D1D1D"/>
          <w:sz w:val="22"/>
          <w:szCs w:val="22"/>
          <w:lang w:val="en-GB"/>
        </w:rPr>
        <w:t xml:space="preserve">to be </w:t>
      </w:r>
      <w:r w:rsidR="00E63302" w:rsidRPr="0014467D">
        <w:rPr>
          <w:rFonts w:asciiTheme="minorHAnsi" w:hAnsiTheme="minorHAnsi" w:cstheme="minorHAnsi"/>
          <w:color w:val="1D1D1D"/>
          <w:sz w:val="22"/>
          <w:szCs w:val="22"/>
          <w:lang w:val="en-GB"/>
        </w:rPr>
        <w:t xml:space="preserve">proud of their culture. </w:t>
      </w:r>
    </w:p>
    <w:p w14:paraId="22B96CE9" w14:textId="5D1F3219" w:rsidR="007911F1" w:rsidRDefault="007911F1" w:rsidP="00660A9D">
      <w:pPr>
        <w:pStyle w:val="StandardWeb"/>
        <w:spacing w:before="0" w:beforeAutospacing="0" w:after="0" w:afterAutospacing="0"/>
        <w:jc w:val="center"/>
      </w:pPr>
      <w:r>
        <w:rPr>
          <w:noProof/>
          <w:lang w:val="de-DE" w:eastAsia="de-DE"/>
        </w:rPr>
        <w:drawing>
          <wp:inline distT="0" distB="0" distL="0" distR="0" wp14:anchorId="1A96B564" wp14:editId="67BB1EA7">
            <wp:extent cx="4146071" cy="2332567"/>
            <wp:effectExtent l="177800" t="177800" r="375285" b="385445"/>
            <wp:docPr id="651110053" name="Picture 2"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110053" name="Picture 2" descr="A group of people posing for a photo&#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182584" cy="2353109"/>
                    </a:xfrm>
                    <a:prstGeom prst="rect">
                      <a:avLst/>
                    </a:prstGeom>
                    <a:ln>
                      <a:noFill/>
                    </a:ln>
                    <a:effectLst>
                      <a:outerShdw blurRad="292100" dist="139700" dir="2700000" algn="tl" rotWithShape="0">
                        <a:srgbClr val="333333">
                          <a:alpha val="65000"/>
                        </a:srgbClr>
                      </a:outerShdw>
                    </a:effectLst>
                  </pic:spPr>
                </pic:pic>
              </a:graphicData>
            </a:graphic>
          </wp:inline>
        </w:drawing>
      </w:r>
    </w:p>
    <w:p w14:paraId="5CB24CEC" w14:textId="58C30A09" w:rsidR="00D95179" w:rsidRPr="000B6E86" w:rsidRDefault="00C61CDE" w:rsidP="00C61CDE">
      <w:pPr>
        <w:spacing w:after="120" w:line="264" w:lineRule="auto"/>
        <w:rPr>
          <w:rFonts w:cstheme="minorHAnsi"/>
          <w:b/>
          <w:bCs/>
          <w:sz w:val="24"/>
          <w:szCs w:val="24"/>
          <w:lang w:val="en-GB"/>
        </w:rPr>
      </w:pPr>
      <w:r>
        <w:rPr>
          <w:rFonts w:cstheme="minorHAnsi"/>
          <w:b/>
          <w:bCs/>
          <w:sz w:val="24"/>
          <w:szCs w:val="24"/>
          <w:lang w:val="en-GB"/>
        </w:rPr>
        <w:t xml:space="preserve">RISG </w:t>
      </w:r>
      <w:r w:rsidR="00906C76" w:rsidRPr="000B6E86">
        <w:rPr>
          <w:rFonts w:cstheme="minorHAnsi"/>
          <w:b/>
          <w:bCs/>
          <w:sz w:val="24"/>
          <w:szCs w:val="24"/>
          <w:lang w:val="en-GB"/>
        </w:rPr>
        <w:t>West and Central Africa</w:t>
      </w:r>
      <w:r w:rsidR="00C15D6D" w:rsidRPr="000B6E86">
        <w:rPr>
          <w:rFonts w:cstheme="minorHAnsi"/>
          <w:b/>
          <w:bCs/>
          <w:sz w:val="24"/>
          <w:szCs w:val="24"/>
          <w:lang w:val="en-GB"/>
        </w:rPr>
        <w:t xml:space="preserve"> (WCA)</w:t>
      </w:r>
    </w:p>
    <w:p w14:paraId="6175C107" w14:textId="4E342803" w:rsidR="00D95179" w:rsidRPr="0014467D" w:rsidRDefault="00C13EEB" w:rsidP="00C61CDE">
      <w:pPr>
        <w:pStyle w:val="Listenabsatz"/>
        <w:numPr>
          <w:ilvl w:val="0"/>
          <w:numId w:val="16"/>
        </w:numPr>
        <w:spacing w:after="120" w:line="264" w:lineRule="auto"/>
        <w:ind w:left="568" w:hanging="284"/>
        <w:contextualSpacing w:val="0"/>
        <w:jc w:val="both"/>
        <w:rPr>
          <w:rFonts w:cstheme="minorHAnsi"/>
          <w:lang w:val="en-GB"/>
        </w:rPr>
      </w:pPr>
      <w:r w:rsidRPr="0014467D">
        <w:rPr>
          <w:rFonts w:cstheme="minorHAnsi"/>
          <w:lang w:val="en-GB"/>
        </w:rPr>
        <w:t>The</w:t>
      </w:r>
      <w:r w:rsidR="00D95179" w:rsidRPr="0014467D">
        <w:rPr>
          <w:rFonts w:cstheme="minorHAnsi"/>
          <w:lang w:val="en-GB"/>
        </w:rPr>
        <w:t xml:space="preserve"> </w:t>
      </w:r>
      <w:r w:rsidR="00D90A46" w:rsidRPr="0014467D">
        <w:rPr>
          <w:rFonts w:cstheme="minorHAnsi"/>
          <w:lang w:val="en-GB"/>
        </w:rPr>
        <w:t>RISG</w:t>
      </w:r>
      <w:r w:rsidR="00C15D6D">
        <w:rPr>
          <w:rFonts w:cstheme="minorHAnsi"/>
          <w:lang w:val="en-GB"/>
        </w:rPr>
        <w:t>–WCA</w:t>
      </w:r>
      <w:r w:rsidR="00D90A46" w:rsidRPr="0014467D">
        <w:rPr>
          <w:rFonts w:cstheme="minorHAnsi"/>
          <w:lang w:val="en-GB"/>
        </w:rPr>
        <w:t xml:space="preserve"> is organising a</w:t>
      </w:r>
      <w:r w:rsidR="00D95179" w:rsidRPr="0014467D">
        <w:rPr>
          <w:rFonts w:cstheme="minorHAnsi"/>
          <w:lang w:val="en-GB"/>
        </w:rPr>
        <w:t xml:space="preserve"> Symposium on (Agro)Pastoralism in Africa</w:t>
      </w:r>
      <w:r w:rsidR="00D90A46" w:rsidRPr="0014467D">
        <w:rPr>
          <w:rFonts w:cstheme="minorHAnsi"/>
          <w:lang w:val="en-GB"/>
        </w:rPr>
        <w:t xml:space="preserve"> </w:t>
      </w:r>
      <w:r w:rsidR="00D95179" w:rsidRPr="0014467D">
        <w:rPr>
          <w:rFonts w:cstheme="minorHAnsi"/>
          <w:lang w:val="en-GB"/>
        </w:rPr>
        <w:t xml:space="preserve">in </w:t>
      </w:r>
      <w:r w:rsidR="00D90A46" w:rsidRPr="0014467D">
        <w:rPr>
          <w:rFonts w:cstheme="minorHAnsi"/>
          <w:lang w:val="en-GB"/>
        </w:rPr>
        <w:t>support of the IYRP</w:t>
      </w:r>
      <w:r w:rsidR="00C15D6D">
        <w:rPr>
          <w:rFonts w:cstheme="minorHAnsi"/>
          <w:lang w:val="en-GB"/>
        </w:rPr>
        <w:t xml:space="preserve"> 2026</w:t>
      </w:r>
      <w:r w:rsidR="00D90A46" w:rsidRPr="0014467D">
        <w:rPr>
          <w:rFonts w:cstheme="minorHAnsi"/>
          <w:lang w:val="en-GB"/>
        </w:rPr>
        <w:t>. The</w:t>
      </w:r>
      <w:r w:rsidR="00D95179" w:rsidRPr="0014467D">
        <w:rPr>
          <w:rFonts w:cstheme="minorHAnsi"/>
          <w:lang w:val="en-GB"/>
        </w:rPr>
        <w:t xml:space="preserve"> event will take place </w:t>
      </w:r>
      <w:r w:rsidR="00C15D6D">
        <w:rPr>
          <w:rFonts w:cstheme="minorHAnsi"/>
          <w:lang w:val="en-GB"/>
        </w:rPr>
        <w:t xml:space="preserve">on 12–14 </w:t>
      </w:r>
      <w:r w:rsidR="00D95179" w:rsidRPr="0014467D">
        <w:rPr>
          <w:rFonts w:cstheme="minorHAnsi"/>
          <w:lang w:val="en-GB"/>
        </w:rPr>
        <w:t xml:space="preserve">November </w:t>
      </w:r>
      <w:r w:rsidR="00007665" w:rsidRPr="0014467D">
        <w:rPr>
          <w:rFonts w:cstheme="minorHAnsi"/>
          <w:lang w:val="en-GB"/>
        </w:rPr>
        <w:t>2024 in Senegal</w:t>
      </w:r>
      <w:r w:rsidR="00013B3A">
        <w:rPr>
          <w:rFonts w:cstheme="minorHAnsi"/>
          <w:lang w:val="en-GB"/>
        </w:rPr>
        <w:t>;</w:t>
      </w:r>
      <w:r w:rsidR="007276E5" w:rsidRPr="0014467D">
        <w:rPr>
          <w:rFonts w:cstheme="minorHAnsi"/>
          <w:lang w:val="en-GB"/>
        </w:rPr>
        <w:t xml:space="preserve"> p</w:t>
      </w:r>
      <w:r w:rsidR="00D95179" w:rsidRPr="0014467D">
        <w:rPr>
          <w:rFonts w:cstheme="minorHAnsi"/>
          <w:lang w:val="en-GB"/>
        </w:rPr>
        <w:t>astoral</w:t>
      </w:r>
      <w:r w:rsidR="00013B3A">
        <w:rPr>
          <w:rFonts w:cstheme="minorHAnsi"/>
          <w:lang w:val="en-GB"/>
        </w:rPr>
        <w:t>ist</w:t>
      </w:r>
      <w:r w:rsidR="00D95179" w:rsidRPr="0014467D">
        <w:rPr>
          <w:rFonts w:cstheme="minorHAnsi"/>
          <w:lang w:val="en-GB"/>
        </w:rPr>
        <w:t xml:space="preserve"> associations in West and Central Africa are actively involved in organi</w:t>
      </w:r>
      <w:r w:rsidR="00013B3A">
        <w:rPr>
          <w:rFonts w:cstheme="minorHAnsi"/>
          <w:lang w:val="en-GB"/>
        </w:rPr>
        <w:t>sing</w:t>
      </w:r>
      <w:r w:rsidR="00D95179" w:rsidRPr="0014467D">
        <w:rPr>
          <w:rFonts w:cstheme="minorHAnsi"/>
          <w:lang w:val="en-GB"/>
        </w:rPr>
        <w:t xml:space="preserve"> the symposium</w:t>
      </w:r>
      <w:r w:rsidR="00333D47" w:rsidRPr="0014467D">
        <w:rPr>
          <w:rFonts w:cstheme="minorHAnsi"/>
          <w:lang w:val="en-GB"/>
        </w:rPr>
        <w:t xml:space="preserve">. </w:t>
      </w:r>
    </w:p>
    <w:p w14:paraId="77DDE2FD" w14:textId="7071195D" w:rsidR="00D95179" w:rsidRPr="0014467D" w:rsidRDefault="00D95179" w:rsidP="00C61CDE">
      <w:pPr>
        <w:pStyle w:val="Listenabsatz"/>
        <w:numPr>
          <w:ilvl w:val="0"/>
          <w:numId w:val="16"/>
        </w:numPr>
        <w:spacing w:after="120" w:line="264" w:lineRule="auto"/>
        <w:ind w:left="568" w:hanging="284"/>
        <w:contextualSpacing w:val="0"/>
        <w:jc w:val="both"/>
        <w:rPr>
          <w:rFonts w:cstheme="minorHAnsi"/>
          <w:lang w:val="en-GB"/>
        </w:rPr>
      </w:pPr>
      <w:r w:rsidRPr="0014467D">
        <w:rPr>
          <w:rFonts w:cstheme="minorHAnsi"/>
          <w:lang w:val="en-GB"/>
        </w:rPr>
        <w:t xml:space="preserve">Panel sessions on IYRP-related priorities in </w:t>
      </w:r>
      <w:r w:rsidR="007276E5" w:rsidRPr="0014467D">
        <w:rPr>
          <w:rFonts w:cstheme="minorHAnsi"/>
          <w:lang w:val="en-GB"/>
        </w:rPr>
        <w:t>the</w:t>
      </w:r>
      <w:r w:rsidRPr="0014467D">
        <w:rPr>
          <w:rFonts w:cstheme="minorHAnsi"/>
          <w:lang w:val="en-GB"/>
        </w:rPr>
        <w:t xml:space="preserve"> region will feature the participation of NGOs and pastoral</w:t>
      </w:r>
      <w:r w:rsidR="00013B3A">
        <w:rPr>
          <w:rFonts w:cstheme="minorHAnsi"/>
          <w:lang w:val="en-GB"/>
        </w:rPr>
        <w:t>ist</w:t>
      </w:r>
      <w:r w:rsidRPr="0014467D">
        <w:rPr>
          <w:rFonts w:cstheme="minorHAnsi"/>
          <w:lang w:val="en-GB"/>
        </w:rPr>
        <w:t xml:space="preserve"> associations to empower the RISG</w:t>
      </w:r>
      <w:r w:rsidR="00013B3A">
        <w:rPr>
          <w:rFonts w:cstheme="minorHAnsi"/>
          <w:lang w:val="en-GB"/>
        </w:rPr>
        <w:t>–WCA</w:t>
      </w:r>
      <w:r w:rsidRPr="0014467D">
        <w:rPr>
          <w:rFonts w:cstheme="minorHAnsi"/>
          <w:lang w:val="en-GB"/>
        </w:rPr>
        <w:t xml:space="preserve">. The conference will focus </w:t>
      </w:r>
      <w:r w:rsidR="00013B3A">
        <w:rPr>
          <w:rFonts w:cstheme="minorHAnsi"/>
          <w:lang w:val="en-GB"/>
        </w:rPr>
        <w:t xml:space="preserve">primarily </w:t>
      </w:r>
      <w:r w:rsidRPr="0014467D">
        <w:rPr>
          <w:rFonts w:cstheme="minorHAnsi"/>
          <w:lang w:val="en-GB"/>
        </w:rPr>
        <w:t>on Africa, covering various thematic areas related to pastoralism. However, key speakers from other regions are also invited to share experiences and solutions from their respective countries and regions.</w:t>
      </w:r>
    </w:p>
    <w:p w14:paraId="14D5AFE0" w14:textId="36688C44" w:rsidR="00D95179" w:rsidRPr="0014467D" w:rsidRDefault="00EA0105" w:rsidP="00C61CDE">
      <w:pPr>
        <w:pStyle w:val="Listenabsatz"/>
        <w:numPr>
          <w:ilvl w:val="0"/>
          <w:numId w:val="16"/>
        </w:numPr>
        <w:spacing w:line="264" w:lineRule="auto"/>
        <w:ind w:left="568" w:hanging="284"/>
        <w:contextualSpacing w:val="0"/>
        <w:jc w:val="both"/>
        <w:rPr>
          <w:rFonts w:cstheme="minorHAnsi"/>
          <w:lang w:val="en-GB"/>
        </w:rPr>
      </w:pPr>
      <w:r w:rsidRPr="0014467D">
        <w:rPr>
          <w:rFonts w:cstheme="minorHAnsi"/>
          <w:lang w:val="en-GB"/>
        </w:rPr>
        <w:t xml:space="preserve">Some </w:t>
      </w:r>
      <w:r w:rsidR="00D95179" w:rsidRPr="0014467D">
        <w:rPr>
          <w:rFonts w:cstheme="minorHAnsi"/>
          <w:lang w:val="en-GB"/>
        </w:rPr>
        <w:t xml:space="preserve">IYRP </w:t>
      </w:r>
      <w:r w:rsidR="00C15D6D">
        <w:rPr>
          <w:rFonts w:cstheme="minorHAnsi"/>
          <w:lang w:val="en-GB"/>
        </w:rPr>
        <w:t>G</w:t>
      </w:r>
      <w:r w:rsidRPr="0014467D">
        <w:rPr>
          <w:rFonts w:cstheme="minorHAnsi"/>
          <w:lang w:val="en-GB"/>
        </w:rPr>
        <w:t xml:space="preserve">lobal </w:t>
      </w:r>
      <w:r w:rsidR="00C15D6D">
        <w:rPr>
          <w:rFonts w:cstheme="minorHAnsi"/>
          <w:lang w:val="en-GB"/>
        </w:rPr>
        <w:t>S</w:t>
      </w:r>
      <w:r w:rsidRPr="0014467D">
        <w:rPr>
          <w:rFonts w:cstheme="minorHAnsi"/>
          <w:lang w:val="en-GB"/>
        </w:rPr>
        <w:t>ecretariat members will attend the symposium</w:t>
      </w:r>
      <w:r w:rsidR="00013B3A">
        <w:rPr>
          <w:rFonts w:cstheme="minorHAnsi"/>
          <w:lang w:val="en-GB"/>
        </w:rPr>
        <w:t>. T</w:t>
      </w:r>
      <w:r w:rsidR="003D1D29" w:rsidRPr="0014467D">
        <w:rPr>
          <w:rFonts w:cstheme="minorHAnsi"/>
          <w:lang w:val="en-GB"/>
        </w:rPr>
        <w:t>h</w:t>
      </w:r>
      <w:r w:rsidR="00D95179" w:rsidRPr="0014467D">
        <w:rPr>
          <w:rFonts w:cstheme="minorHAnsi"/>
          <w:lang w:val="en-GB"/>
        </w:rPr>
        <w:t xml:space="preserve">e Government of Mongolia will be invited as main guest country, as </w:t>
      </w:r>
      <w:r w:rsidR="00013B3A">
        <w:rPr>
          <w:rFonts w:cstheme="minorHAnsi"/>
          <w:lang w:val="en-GB"/>
        </w:rPr>
        <w:t>it</w:t>
      </w:r>
      <w:r w:rsidR="00D95179" w:rsidRPr="0014467D">
        <w:rPr>
          <w:rFonts w:cstheme="minorHAnsi"/>
          <w:lang w:val="en-GB"/>
        </w:rPr>
        <w:t xml:space="preserve"> </w:t>
      </w:r>
      <w:r w:rsidR="003D1D29" w:rsidRPr="0014467D">
        <w:rPr>
          <w:rFonts w:cstheme="minorHAnsi"/>
          <w:lang w:val="en-GB"/>
        </w:rPr>
        <w:t>propose</w:t>
      </w:r>
      <w:r w:rsidR="00013B3A">
        <w:rPr>
          <w:rFonts w:cstheme="minorHAnsi"/>
          <w:lang w:val="en-GB"/>
        </w:rPr>
        <w:t>d</w:t>
      </w:r>
      <w:r w:rsidR="00D95179" w:rsidRPr="0014467D">
        <w:rPr>
          <w:rFonts w:cstheme="minorHAnsi"/>
          <w:lang w:val="en-GB"/>
        </w:rPr>
        <w:t xml:space="preserve"> the IYRP</w:t>
      </w:r>
      <w:r w:rsidR="00013B3A">
        <w:rPr>
          <w:rFonts w:cstheme="minorHAnsi"/>
          <w:lang w:val="en-GB"/>
        </w:rPr>
        <w:t xml:space="preserve"> to the United Nations</w:t>
      </w:r>
      <w:r w:rsidR="00D95179" w:rsidRPr="0014467D">
        <w:rPr>
          <w:rFonts w:cstheme="minorHAnsi"/>
          <w:lang w:val="en-GB"/>
        </w:rPr>
        <w:t>.</w:t>
      </w:r>
    </w:p>
    <w:p w14:paraId="33C4C5C3" w14:textId="337DE03F" w:rsidR="003D1D29" w:rsidRPr="000B6E86" w:rsidRDefault="00C61CDE" w:rsidP="00C61CDE">
      <w:pPr>
        <w:spacing w:before="240" w:after="120" w:line="264" w:lineRule="auto"/>
        <w:jc w:val="both"/>
        <w:rPr>
          <w:rFonts w:cstheme="minorHAnsi"/>
          <w:b/>
          <w:iCs/>
          <w:sz w:val="24"/>
          <w:szCs w:val="24"/>
          <w:lang w:val="en-GB"/>
        </w:rPr>
      </w:pPr>
      <w:r>
        <w:rPr>
          <w:rFonts w:cstheme="minorHAnsi"/>
          <w:b/>
          <w:iCs/>
          <w:sz w:val="24"/>
          <w:szCs w:val="24"/>
          <w:lang w:val="en-GB"/>
        </w:rPr>
        <w:t xml:space="preserve">RISG </w:t>
      </w:r>
      <w:r w:rsidR="00E43FF2" w:rsidRPr="000B6E86">
        <w:rPr>
          <w:rFonts w:cstheme="minorHAnsi"/>
          <w:b/>
          <w:iCs/>
          <w:sz w:val="24"/>
          <w:szCs w:val="24"/>
          <w:lang w:val="en-GB"/>
        </w:rPr>
        <w:t>South America</w:t>
      </w:r>
    </w:p>
    <w:p w14:paraId="3EF49C2C" w14:textId="55E39398" w:rsidR="00E43FF2" w:rsidRPr="0014467D" w:rsidRDefault="00E43FF2" w:rsidP="00C61CDE">
      <w:pPr>
        <w:pStyle w:val="Listenabsatz"/>
        <w:numPr>
          <w:ilvl w:val="0"/>
          <w:numId w:val="16"/>
        </w:numPr>
        <w:spacing w:before="120" w:after="120" w:line="264" w:lineRule="auto"/>
        <w:ind w:left="568" w:hanging="284"/>
        <w:contextualSpacing w:val="0"/>
        <w:jc w:val="both"/>
        <w:rPr>
          <w:rFonts w:cstheme="minorHAnsi"/>
          <w:lang w:val="en-GB"/>
        </w:rPr>
      </w:pPr>
      <w:r w:rsidRPr="0014467D">
        <w:rPr>
          <w:rFonts w:cstheme="minorHAnsi"/>
          <w:lang w:val="en-GB"/>
        </w:rPr>
        <w:t>New organisations are getting involved in the RISG</w:t>
      </w:r>
      <w:r w:rsidR="00E956BD">
        <w:rPr>
          <w:rFonts w:cstheme="minorHAnsi"/>
          <w:lang w:val="en-GB"/>
        </w:rPr>
        <w:t>–South America</w:t>
      </w:r>
      <w:r w:rsidRPr="0014467D">
        <w:rPr>
          <w:rFonts w:cstheme="minorHAnsi"/>
          <w:lang w:val="en-GB"/>
        </w:rPr>
        <w:t xml:space="preserve">, e.g. </w:t>
      </w:r>
      <w:proofErr w:type="spellStart"/>
      <w:r w:rsidRPr="0014467D">
        <w:rPr>
          <w:rFonts w:cstheme="minorHAnsi"/>
          <w:lang w:val="en-GB"/>
        </w:rPr>
        <w:t>Agrosavia</w:t>
      </w:r>
      <w:proofErr w:type="spellEnd"/>
      <w:r w:rsidRPr="0014467D">
        <w:rPr>
          <w:rFonts w:cstheme="minorHAnsi"/>
          <w:lang w:val="en-GB"/>
        </w:rPr>
        <w:t xml:space="preserve">, Colombia. </w:t>
      </w:r>
    </w:p>
    <w:p w14:paraId="49181D86" w14:textId="3990B29E" w:rsidR="00E43FF2" w:rsidRPr="0014467D" w:rsidRDefault="00BE1AD7" w:rsidP="00C61CDE">
      <w:pPr>
        <w:pStyle w:val="Listenabsatz"/>
        <w:numPr>
          <w:ilvl w:val="0"/>
          <w:numId w:val="16"/>
        </w:numPr>
        <w:spacing w:before="120" w:after="0" w:line="264" w:lineRule="auto"/>
        <w:ind w:left="568" w:hanging="284"/>
        <w:contextualSpacing w:val="0"/>
        <w:jc w:val="both"/>
        <w:rPr>
          <w:rFonts w:cstheme="minorHAnsi"/>
          <w:lang w:val="en-GB"/>
        </w:rPr>
      </w:pPr>
      <w:r>
        <w:rPr>
          <w:rFonts w:cstheme="minorHAnsi"/>
          <w:lang w:val="en-GB"/>
        </w:rPr>
        <w:t>One of t</w:t>
      </w:r>
      <w:r w:rsidR="00B02E29" w:rsidRPr="0014467D">
        <w:rPr>
          <w:rFonts w:cstheme="minorHAnsi"/>
          <w:lang w:val="en-GB"/>
        </w:rPr>
        <w:t xml:space="preserve">he RISG </w:t>
      </w:r>
      <w:r w:rsidR="00E956BD">
        <w:rPr>
          <w:rFonts w:cstheme="minorHAnsi"/>
          <w:lang w:val="en-GB"/>
        </w:rPr>
        <w:t>c</w:t>
      </w:r>
      <w:r w:rsidR="00E43FF2" w:rsidRPr="0014467D">
        <w:rPr>
          <w:rFonts w:cstheme="minorHAnsi"/>
          <w:lang w:val="en-GB"/>
        </w:rPr>
        <w:t>o-chair</w:t>
      </w:r>
      <w:r>
        <w:rPr>
          <w:rFonts w:cstheme="minorHAnsi"/>
          <w:lang w:val="en-GB"/>
        </w:rPr>
        <w:t>s</w:t>
      </w:r>
      <w:r w:rsidR="00E43FF2" w:rsidRPr="0014467D">
        <w:rPr>
          <w:rFonts w:cstheme="minorHAnsi"/>
          <w:lang w:val="en-GB"/>
        </w:rPr>
        <w:t xml:space="preserve"> is also involved in FAO’s Steering Committee for </w:t>
      </w:r>
      <w:r w:rsidR="00E956BD">
        <w:rPr>
          <w:rFonts w:cstheme="minorHAnsi"/>
          <w:lang w:val="en-GB"/>
        </w:rPr>
        <w:t>the International Year of Camelids (</w:t>
      </w:r>
      <w:r w:rsidR="00E43FF2" w:rsidRPr="0014467D">
        <w:rPr>
          <w:rFonts w:cstheme="minorHAnsi"/>
          <w:lang w:val="en-GB"/>
        </w:rPr>
        <w:t>IYC</w:t>
      </w:r>
      <w:r w:rsidR="00E956BD">
        <w:rPr>
          <w:rFonts w:cstheme="minorHAnsi"/>
          <w:lang w:val="en-GB"/>
        </w:rPr>
        <w:t>)</w:t>
      </w:r>
      <w:r w:rsidR="00B02E29" w:rsidRPr="0014467D">
        <w:rPr>
          <w:rFonts w:cstheme="minorHAnsi"/>
          <w:lang w:val="en-GB"/>
        </w:rPr>
        <w:t xml:space="preserve"> in </w:t>
      </w:r>
      <w:r w:rsidR="00E43FF2" w:rsidRPr="0014467D">
        <w:rPr>
          <w:rFonts w:cstheme="minorHAnsi"/>
          <w:lang w:val="en-GB"/>
        </w:rPr>
        <w:t xml:space="preserve">2024. </w:t>
      </w:r>
    </w:p>
    <w:p w14:paraId="1DD019E1" w14:textId="75001696" w:rsidR="00F3297C" w:rsidRDefault="00E43FF2" w:rsidP="00C61CDE">
      <w:pPr>
        <w:pStyle w:val="Listenabsatz"/>
        <w:numPr>
          <w:ilvl w:val="0"/>
          <w:numId w:val="16"/>
        </w:numPr>
        <w:spacing w:before="120" w:after="0" w:line="264" w:lineRule="auto"/>
        <w:ind w:left="568" w:hanging="284"/>
        <w:contextualSpacing w:val="0"/>
        <w:jc w:val="both"/>
        <w:rPr>
          <w:rFonts w:cstheme="minorHAnsi"/>
          <w:lang w:val="en-GB"/>
        </w:rPr>
      </w:pPr>
      <w:r w:rsidRPr="0014467D">
        <w:rPr>
          <w:rFonts w:cstheme="minorHAnsi"/>
          <w:lang w:val="en-GB"/>
        </w:rPr>
        <w:t xml:space="preserve">The Government of Peru sent a letter of support for </w:t>
      </w:r>
      <w:r w:rsidR="00E956BD">
        <w:rPr>
          <w:rFonts w:cstheme="minorHAnsi"/>
          <w:lang w:val="en-GB"/>
        </w:rPr>
        <w:t xml:space="preserve">the </w:t>
      </w:r>
      <w:r w:rsidR="00B02E29" w:rsidRPr="0014467D">
        <w:rPr>
          <w:rFonts w:cstheme="minorHAnsi"/>
          <w:lang w:val="en-GB"/>
        </w:rPr>
        <w:t>IYRP</w:t>
      </w:r>
      <w:r w:rsidR="00E956BD">
        <w:rPr>
          <w:rFonts w:cstheme="minorHAnsi"/>
          <w:lang w:val="en-GB"/>
        </w:rPr>
        <w:t xml:space="preserve"> 2026</w:t>
      </w:r>
      <w:r w:rsidR="00B02E29" w:rsidRPr="0014467D">
        <w:rPr>
          <w:rFonts w:cstheme="minorHAnsi"/>
          <w:lang w:val="en-GB"/>
        </w:rPr>
        <w:t>.</w:t>
      </w:r>
      <w:r w:rsidRPr="0014467D">
        <w:rPr>
          <w:rFonts w:cstheme="minorHAnsi"/>
          <w:lang w:val="en-GB"/>
        </w:rPr>
        <w:t xml:space="preserve"> </w:t>
      </w:r>
    </w:p>
    <w:p w14:paraId="112E6528" w14:textId="77777777" w:rsidR="004002CD" w:rsidRPr="004002CD" w:rsidRDefault="004002CD" w:rsidP="009D3A13">
      <w:pPr>
        <w:pStyle w:val="Listenabsatz"/>
        <w:spacing w:before="120" w:after="0" w:line="264" w:lineRule="auto"/>
        <w:ind w:left="568"/>
        <w:contextualSpacing w:val="0"/>
        <w:rPr>
          <w:rFonts w:cstheme="minorHAnsi"/>
          <w:lang w:val="en-GB"/>
        </w:rPr>
      </w:pPr>
    </w:p>
    <w:p w14:paraId="2D956D95" w14:textId="77777777" w:rsidR="00C61CDE" w:rsidRDefault="00C61CDE" w:rsidP="009D3A13">
      <w:pPr>
        <w:spacing w:before="300" w:after="0" w:line="264" w:lineRule="auto"/>
        <w:jc w:val="center"/>
        <w:rPr>
          <w:rFonts w:cstheme="minorHAnsi"/>
          <w:b/>
          <w:bCs/>
          <w:color w:val="833C0B" w:themeColor="accent2" w:themeShade="80"/>
          <w:sz w:val="28"/>
          <w:szCs w:val="28"/>
          <w:lang w:val="en-GB"/>
        </w:rPr>
      </w:pPr>
    </w:p>
    <w:p w14:paraId="5899C624" w14:textId="77777777" w:rsidR="00C61CDE" w:rsidRDefault="00C61CDE" w:rsidP="009D3A13">
      <w:pPr>
        <w:spacing w:before="300" w:after="0" w:line="264" w:lineRule="auto"/>
        <w:jc w:val="center"/>
        <w:rPr>
          <w:rFonts w:cstheme="minorHAnsi"/>
          <w:b/>
          <w:bCs/>
          <w:color w:val="833C0B" w:themeColor="accent2" w:themeShade="80"/>
          <w:sz w:val="28"/>
          <w:szCs w:val="28"/>
          <w:lang w:val="en-GB"/>
        </w:rPr>
      </w:pPr>
    </w:p>
    <w:p w14:paraId="6D75017C" w14:textId="77777777" w:rsidR="009F338A" w:rsidRDefault="009F338A" w:rsidP="009F338A">
      <w:pPr>
        <w:spacing w:after="0" w:line="264" w:lineRule="auto"/>
        <w:jc w:val="center"/>
        <w:rPr>
          <w:rFonts w:cstheme="minorHAnsi"/>
          <w:b/>
          <w:bCs/>
          <w:color w:val="833C0B" w:themeColor="accent2" w:themeShade="80"/>
          <w:sz w:val="28"/>
          <w:szCs w:val="28"/>
          <w:lang w:val="en-GB"/>
        </w:rPr>
      </w:pPr>
    </w:p>
    <w:p w14:paraId="51B1B82D" w14:textId="06724A1E" w:rsidR="000651E7" w:rsidRPr="004002CD" w:rsidRDefault="000651E7" w:rsidP="00080F31">
      <w:pPr>
        <w:spacing w:after="0" w:line="252" w:lineRule="auto"/>
        <w:jc w:val="center"/>
        <w:rPr>
          <w:rFonts w:cstheme="minorHAnsi"/>
          <w:b/>
          <w:bCs/>
          <w:color w:val="833C0B" w:themeColor="accent2" w:themeShade="80"/>
          <w:sz w:val="28"/>
          <w:szCs w:val="28"/>
          <w:lang w:val="en-GB"/>
        </w:rPr>
      </w:pPr>
      <w:r w:rsidRPr="004002CD">
        <w:rPr>
          <w:rFonts w:cstheme="minorHAnsi"/>
          <w:b/>
          <w:bCs/>
          <w:color w:val="833C0B" w:themeColor="accent2" w:themeShade="80"/>
          <w:sz w:val="28"/>
          <w:szCs w:val="28"/>
          <w:lang w:val="en-GB"/>
        </w:rPr>
        <w:lastRenderedPageBreak/>
        <w:t xml:space="preserve">Upcoming </w:t>
      </w:r>
      <w:r w:rsidR="004F4C4F" w:rsidRPr="004002CD">
        <w:rPr>
          <w:rFonts w:cstheme="minorHAnsi"/>
          <w:b/>
          <w:bCs/>
          <w:color w:val="833C0B" w:themeColor="accent2" w:themeShade="80"/>
          <w:sz w:val="28"/>
          <w:szCs w:val="28"/>
          <w:lang w:val="en-GB"/>
        </w:rPr>
        <w:t>a</w:t>
      </w:r>
      <w:r w:rsidRPr="004002CD">
        <w:rPr>
          <w:rFonts w:cstheme="minorHAnsi"/>
          <w:b/>
          <w:bCs/>
          <w:color w:val="833C0B" w:themeColor="accent2" w:themeShade="80"/>
          <w:sz w:val="28"/>
          <w:szCs w:val="28"/>
          <w:lang w:val="en-GB"/>
        </w:rPr>
        <w:t>ctivities</w:t>
      </w:r>
    </w:p>
    <w:p w14:paraId="1B04E9CE" w14:textId="22969782" w:rsidR="00267CDF" w:rsidRPr="0014467D" w:rsidRDefault="00D66BB0" w:rsidP="00080F31">
      <w:pPr>
        <w:spacing w:after="0" w:line="252" w:lineRule="auto"/>
        <w:jc w:val="center"/>
        <w:rPr>
          <w:rFonts w:cstheme="minorHAnsi"/>
          <w:lang w:val="en-GB"/>
        </w:rPr>
      </w:pPr>
      <w:r w:rsidRPr="0014467D">
        <w:rPr>
          <w:rFonts w:cstheme="minorHAnsi"/>
          <w:noProof/>
          <w:lang w:val="de-DE" w:eastAsia="de-DE"/>
        </w:rPr>
        <w:drawing>
          <wp:inline distT="0" distB="0" distL="0" distR="0" wp14:anchorId="063F1BB0" wp14:editId="4EC4F5AB">
            <wp:extent cx="3915833" cy="2158973"/>
            <wp:effectExtent l="203200" t="203200" r="199390" b="203835"/>
            <wp:docPr id="2091585488" name="Picture 1" descr="A poster with text and images of a chi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585488" name="Picture 1" descr="A poster with text and images of a child&#10;&#10;Description automatically generated"/>
                    <pic:cNvPicPr/>
                  </pic:nvPicPr>
                  <pic:blipFill>
                    <a:blip r:embed="rId22"/>
                    <a:stretch>
                      <a:fillRect/>
                    </a:stretch>
                  </pic:blipFill>
                  <pic:spPr>
                    <a:xfrm>
                      <a:off x="0" y="0"/>
                      <a:ext cx="3950680" cy="2178185"/>
                    </a:xfrm>
                    <a:prstGeom prst="rect">
                      <a:avLst/>
                    </a:prstGeom>
                    <a:ln>
                      <a:noFill/>
                    </a:ln>
                    <a:effectLst>
                      <a:outerShdw blurRad="190500" algn="tl" rotWithShape="0">
                        <a:srgbClr val="000000">
                          <a:alpha val="70000"/>
                        </a:srgbClr>
                      </a:outerShdw>
                    </a:effectLst>
                  </pic:spPr>
                </pic:pic>
              </a:graphicData>
            </a:graphic>
          </wp:inline>
        </w:drawing>
      </w:r>
    </w:p>
    <w:p w14:paraId="33CF49F4" w14:textId="7F5BE68D" w:rsidR="00267CDF" w:rsidRPr="00353B15" w:rsidRDefault="006E58D6" w:rsidP="00080F31">
      <w:pPr>
        <w:spacing w:after="120" w:line="252" w:lineRule="auto"/>
        <w:jc w:val="center"/>
        <w:rPr>
          <w:lang w:val="en-GB"/>
        </w:rPr>
      </w:pPr>
      <w:r w:rsidRPr="00353B15">
        <w:rPr>
          <w:rFonts w:cs="Open Sans"/>
          <w:color w:val="003B43"/>
          <w:shd w:val="clear" w:color="auto" w:fill="FFFFFF"/>
          <w:lang w:val="en-GB"/>
        </w:rPr>
        <w:t xml:space="preserve">The deadline for applications </w:t>
      </w:r>
      <w:r w:rsidR="00E7632C">
        <w:rPr>
          <w:rFonts w:cs="Open Sans"/>
          <w:color w:val="003B43"/>
          <w:shd w:val="clear" w:color="auto" w:fill="FFFFFF"/>
          <w:lang w:val="en-GB"/>
        </w:rPr>
        <w:t xml:space="preserve">for the Summer School </w:t>
      </w:r>
      <w:r w:rsidRPr="00353B15">
        <w:rPr>
          <w:rFonts w:cs="Open Sans"/>
          <w:color w:val="003B43"/>
          <w:shd w:val="clear" w:color="auto" w:fill="FFFFFF"/>
          <w:lang w:val="en-GB"/>
        </w:rPr>
        <w:t xml:space="preserve">is 5 July 2024. </w:t>
      </w:r>
      <w:r w:rsidR="00546292" w:rsidRPr="00353B15">
        <w:rPr>
          <w:rFonts w:cs="Arial"/>
          <w:color w:val="222222"/>
          <w:shd w:val="clear" w:color="auto" w:fill="FFFFFF"/>
          <w:lang w:val="en-GB"/>
        </w:rPr>
        <w:t>More info</w:t>
      </w:r>
      <w:r w:rsidR="00353B15" w:rsidRPr="00353B15">
        <w:rPr>
          <w:rFonts w:cs="Arial"/>
          <w:color w:val="222222"/>
          <w:shd w:val="clear" w:color="auto" w:fill="FFFFFF"/>
          <w:lang w:val="en-GB"/>
        </w:rPr>
        <w:t>rmation</w:t>
      </w:r>
      <w:r w:rsidR="00546292" w:rsidRPr="00353B15">
        <w:rPr>
          <w:rFonts w:cs="Arial"/>
          <w:color w:val="222222"/>
          <w:shd w:val="clear" w:color="auto" w:fill="FFFFFF"/>
          <w:lang w:val="en-GB"/>
        </w:rPr>
        <w:t xml:space="preserve"> can be found at:</w:t>
      </w:r>
      <w:r w:rsidR="00353B15">
        <w:rPr>
          <w:rFonts w:cs="Arial"/>
          <w:color w:val="222222"/>
          <w:shd w:val="clear" w:color="auto" w:fill="FFFFFF"/>
          <w:lang w:val="en-GB"/>
        </w:rPr>
        <w:t xml:space="preserve"> </w:t>
      </w:r>
      <w:r w:rsidR="00311C59">
        <w:fldChar w:fldCharType="begin"/>
      </w:r>
      <w:r w:rsidR="00311C59">
        <w:instrText xml:space="preserve"> HYPERLINK "https://www.fao.org/dryland-forestry/working-group/cofo-wg-summer-school/en/" \t "_blank" </w:instrText>
      </w:r>
      <w:r w:rsidR="00311C59">
        <w:fldChar w:fldCharType="separate"/>
      </w:r>
      <w:r w:rsidR="00546292" w:rsidRPr="00353B15">
        <w:rPr>
          <w:rStyle w:val="Link"/>
          <w:rFonts w:cs="Arial"/>
          <w:color w:val="1155CC"/>
          <w:shd w:val="clear" w:color="auto" w:fill="FFFFFF"/>
          <w:lang w:val="en-GB"/>
        </w:rPr>
        <w:t>https://www.fao.org/dryland-forestry/working-group/cofo-wg-</w:t>
      </w:r>
      <w:r w:rsidR="00546292" w:rsidRPr="00353B15">
        <w:rPr>
          <w:rStyle w:val="il"/>
          <w:rFonts w:cs="Arial"/>
          <w:color w:val="1155CC"/>
          <w:u w:val="single"/>
          <w:shd w:val="clear" w:color="auto" w:fill="FFFFFF"/>
          <w:lang w:val="en-GB"/>
        </w:rPr>
        <w:t>summer</w:t>
      </w:r>
      <w:r w:rsidR="00546292" w:rsidRPr="00353B15">
        <w:rPr>
          <w:rStyle w:val="Link"/>
          <w:rFonts w:cs="Arial"/>
          <w:color w:val="1155CC"/>
          <w:shd w:val="clear" w:color="auto" w:fill="FFFFFF"/>
          <w:lang w:val="en-GB"/>
        </w:rPr>
        <w:t>-</w:t>
      </w:r>
      <w:r w:rsidR="00546292" w:rsidRPr="00353B15">
        <w:rPr>
          <w:rStyle w:val="il"/>
          <w:rFonts w:cs="Arial"/>
          <w:color w:val="1155CC"/>
          <w:u w:val="single"/>
          <w:shd w:val="clear" w:color="auto" w:fill="FFFFFF"/>
          <w:lang w:val="en-GB"/>
        </w:rPr>
        <w:t>school</w:t>
      </w:r>
      <w:r w:rsidR="00546292" w:rsidRPr="00353B15">
        <w:rPr>
          <w:rStyle w:val="Link"/>
          <w:rFonts w:cs="Arial"/>
          <w:color w:val="1155CC"/>
          <w:shd w:val="clear" w:color="auto" w:fill="FFFFFF"/>
          <w:lang w:val="en-GB"/>
        </w:rPr>
        <w:t>/en/</w:t>
      </w:r>
      <w:r w:rsidR="00311C59">
        <w:rPr>
          <w:rStyle w:val="Link"/>
          <w:rFonts w:cs="Arial"/>
          <w:color w:val="1155CC"/>
          <w:shd w:val="clear" w:color="auto" w:fill="FFFFFF"/>
          <w:lang w:val="en-GB"/>
        </w:rPr>
        <w:fldChar w:fldCharType="end"/>
      </w:r>
    </w:p>
    <w:p w14:paraId="59AE9C63" w14:textId="25F4D6D1" w:rsidR="008D388D" w:rsidRPr="0014467D" w:rsidRDefault="008D388D" w:rsidP="00080F31">
      <w:pPr>
        <w:spacing w:after="0" w:line="252" w:lineRule="auto"/>
        <w:jc w:val="center"/>
        <w:rPr>
          <w:lang w:val="en-GB"/>
        </w:rPr>
      </w:pPr>
      <w:r w:rsidRPr="0014467D">
        <w:rPr>
          <w:noProof/>
          <w:lang w:val="de-DE" w:eastAsia="de-DE"/>
        </w:rPr>
        <w:drawing>
          <wp:inline distT="0" distB="0" distL="0" distR="0" wp14:anchorId="3CE1C6B3" wp14:editId="0A194D0D">
            <wp:extent cx="3909910" cy="2277533"/>
            <wp:effectExtent l="203200" t="203200" r="205105" b="212090"/>
            <wp:docPr id="6860691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069196" name=""/>
                    <pic:cNvPicPr/>
                  </pic:nvPicPr>
                  <pic:blipFill rotWithShape="1">
                    <a:blip r:embed="rId23"/>
                    <a:srcRect b="17611"/>
                    <a:stretch/>
                  </pic:blipFill>
                  <pic:spPr bwMode="auto">
                    <a:xfrm>
                      <a:off x="0" y="0"/>
                      <a:ext cx="3928223" cy="228820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14:paraId="76F99B94" w14:textId="11976496" w:rsidR="008E4A66" w:rsidRPr="00D915FE" w:rsidRDefault="008E4A66" w:rsidP="00080F31">
      <w:pPr>
        <w:shd w:val="clear" w:color="auto" w:fill="FFFFFF"/>
        <w:spacing w:after="60" w:line="252" w:lineRule="auto"/>
        <w:rPr>
          <w:rFonts w:cs="Arial"/>
          <w:color w:val="222222"/>
          <w:lang w:val="en-GB"/>
        </w:rPr>
      </w:pPr>
      <w:r w:rsidRPr="00D915FE">
        <w:rPr>
          <w:rFonts w:cs="Arial"/>
          <w:color w:val="222222"/>
          <w:lang w:val="en-GB"/>
        </w:rPr>
        <w:t>T</w:t>
      </w:r>
      <w:r w:rsidR="00197649" w:rsidRPr="00D915FE">
        <w:rPr>
          <w:rFonts w:cs="Arial"/>
          <w:color w:val="222222"/>
          <w:lang w:val="en-GB"/>
        </w:rPr>
        <w:t xml:space="preserve">wo </w:t>
      </w:r>
      <w:r w:rsidRPr="00D915FE">
        <w:rPr>
          <w:rFonts w:cs="Arial"/>
          <w:color w:val="222222"/>
          <w:lang w:val="en-GB"/>
        </w:rPr>
        <w:t xml:space="preserve">concurrent sessions </w:t>
      </w:r>
      <w:r w:rsidR="00080F31">
        <w:rPr>
          <w:rFonts w:cs="Arial"/>
          <w:color w:val="222222"/>
          <w:lang w:val="en-GB"/>
        </w:rPr>
        <w:t xml:space="preserve">will be </w:t>
      </w:r>
      <w:r w:rsidRPr="00D915FE">
        <w:rPr>
          <w:rFonts w:cs="Arial"/>
          <w:color w:val="222222"/>
          <w:lang w:val="en-GB"/>
        </w:rPr>
        <w:t>hosted by the IYRP</w:t>
      </w:r>
      <w:r w:rsidR="00E152AF">
        <w:rPr>
          <w:rFonts w:cs="Arial"/>
          <w:color w:val="222222"/>
          <w:lang w:val="en-GB"/>
        </w:rPr>
        <w:t xml:space="preserve"> 2026</w:t>
      </w:r>
      <w:r w:rsidRPr="00D915FE">
        <w:rPr>
          <w:rFonts w:cs="Arial"/>
          <w:color w:val="222222"/>
          <w:lang w:val="en-GB"/>
        </w:rPr>
        <w:t xml:space="preserve"> </w:t>
      </w:r>
      <w:r w:rsidR="009D5F89" w:rsidRPr="00D915FE">
        <w:rPr>
          <w:rFonts w:cs="Arial"/>
          <w:color w:val="222222"/>
          <w:lang w:val="en-GB"/>
        </w:rPr>
        <w:t>I</w:t>
      </w:r>
      <w:r w:rsidR="00E152AF">
        <w:rPr>
          <w:rFonts w:cs="Arial"/>
          <w:color w:val="222222"/>
          <w:lang w:val="en-GB"/>
        </w:rPr>
        <w:t>SG</w:t>
      </w:r>
      <w:r w:rsidR="009D5F89" w:rsidRPr="00D915FE">
        <w:rPr>
          <w:rFonts w:cs="Arial"/>
          <w:color w:val="222222"/>
          <w:lang w:val="en-GB"/>
        </w:rPr>
        <w:t xml:space="preserve"> at IRC 2025</w:t>
      </w:r>
      <w:r w:rsidRPr="00D915FE">
        <w:rPr>
          <w:rFonts w:cs="Arial"/>
          <w:color w:val="222222"/>
          <w:lang w:val="en-GB"/>
        </w:rPr>
        <w:t xml:space="preserve"> </w:t>
      </w:r>
      <w:r w:rsidR="00197649" w:rsidRPr="00D915FE">
        <w:rPr>
          <w:rFonts w:cs="Arial"/>
          <w:color w:val="222222"/>
          <w:lang w:val="en-GB"/>
        </w:rPr>
        <w:t>under the themes</w:t>
      </w:r>
      <w:r w:rsidRPr="00D915FE">
        <w:rPr>
          <w:rFonts w:cs="Arial"/>
          <w:color w:val="222222"/>
          <w:lang w:val="en-GB"/>
        </w:rPr>
        <w:t>: </w:t>
      </w:r>
    </w:p>
    <w:p w14:paraId="078996FA" w14:textId="0CFF4332" w:rsidR="008E4A66" w:rsidRPr="00D915FE" w:rsidRDefault="008E4A66" w:rsidP="00080F31">
      <w:pPr>
        <w:pStyle w:val="Listenabsatz"/>
        <w:numPr>
          <w:ilvl w:val="0"/>
          <w:numId w:val="26"/>
        </w:numPr>
        <w:shd w:val="clear" w:color="auto" w:fill="FFFFFF"/>
        <w:spacing w:line="252" w:lineRule="auto"/>
        <w:jc w:val="both"/>
        <w:rPr>
          <w:rFonts w:cs="Arial"/>
          <w:i/>
          <w:iCs/>
          <w:color w:val="222222"/>
          <w:lang w:val="en-GB"/>
        </w:rPr>
      </w:pPr>
      <w:r w:rsidRPr="00D915FE">
        <w:rPr>
          <w:rFonts w:cs="Arial"/>
          <w:i/>
          <w:iCs/>
          <w:color w:val="222222"/>
          <w:lang w:val="en-GB"/>
        </w:rPr>
        <w:t>Valuing rangelands and pastoral systems for their societal contribution</w:t>
      </w:r>
    </w:p>
    <w:p w14:paraId="4471B303" w14:textId="5D2C63E3" w:rsidR="008E4A66" w:rsidRPr="00D915FE" w:rsidRDefault="008E4A66" w:rsidP="00080F31">
      <w:pPr>
        <w:pStyle w:val="Listenabsatz"/>
        <w:numPr>
          <w:ilvl w:val="0"/>
          <w:numId w:val="26"/>
        </w:numPr>
        <w:shd w:val="clear" w:color="auto" w:fill="FFFFFF"/>
        <w:spacing w:after="120" w:line="252" w:lineRule="auto"/>
        <w:ind w:left="714" w:hanging="357"/>
        <w:contextualSpacing w:val="0"/>
        <w:jc w:val="both"/>
        <w:rPr>
          <w:rFonts w:cs="Arial"/>
          <w:i/>
          <w:iCs/>
          <w:color w:val="222222"/>
          <w:lang w:val="en-GB"/>
        </w:rPr>
      </w:pPr>
      <w:r w:rsidRPr="00D915FE">
        <w:rPr>
          <w:rFonts w:cs="Arial"/>
          <w:i/>
          <w:iCs/>
          <w:color w:val="222222"/>
          <w:lang w:val="en-GB"/>
        </w:rPr>
        <w:t>Co-design, partnerships and incorporating traditional knowledge for more enduring rangeland outcomes</w:t>
      </w:r>
    </w:p>
    <w:p w14:paraId="630A9F4E" w14:textId="32C94DBB" w:rsidR="008B6906" w:rsidRDefault="008B6906" w:rsidP="00080F31">
      <w:pPr>
        <w:spacing w:before="120" w:after="120" w:line="252" w:lineRule="auto"/>
        <w:jc w:val="both"/>
        <w:rPr>
          <w:rFonts w:cstheme="minorHAnsi"/>
          <w:lang w:val="en-GB"/>
        </w:rPr>
      </w:pPr>
      <w:r w:rsidRPr="00D915FE">
        <w:rPr>
          <w:rFonts w:cstheme="minorHAnsi"/>
          <w:lang w:val="en-GB"/>
        </w:rPr>
        <w:t xml:space="preserve">In addition, </w:t>
      </w:r>
      <w:r w:rsidR="00D915FE">
        <w:rPr>
          <w:rFonts w:cstheme="minorHAnsi"/>
          <w:lang w:val="en-GB"/>
        </w:rPr>
        <w:t xml:space="preserve">the </w:t>
      </w:r>
      <w:r w:rsidRPr="00D915FE">
        <w:rPr>
          <w:rFonts w:cstheme="minorHAnsi"/>
          <w:lang w:val="en-GB"/>
        </w:rPr>
        <w:t xml:space="preserve">IYRP </w:t>
      </w:r>
      <w:r w:rsidR="00D915FE">
        <w:rPr>
          <w:rFonts w:cstheme="minorHAnsi"/>
          <w:lang w:val="en-GB"/>
        </w:rPr>
        <w:t xml:space="preserve">2026 </w:t>
      </w:r>
      <w:r w:rsidR="00E152AF">
        <w:rPr>
          <w:rFonts w:cstheme="minorHAnsi"/>
          <w:lang w:val="en-GB"/>
        </w:rPr>
        <w:t xml:space="preserve">ISG </w:t>
      </w:r>
      <w:r w:rsidR="00814955" w:rsidRPr="00D915FE">
        <w:rPr>
          <w:rFonts w:cstheme="minorHAnsi"/>
          <w:lang w:val="en-GB"/>
        </w:rPr>
        <w:t xml:space="preserve">and the IRC </w:t>
      </w:r>
      <w:r w:rsidRPr="00D915FE">
        <w:rPr>
          <w:rFonts w:cstheme="minorHAnsi"/>
          <w:lang w:val="en-GB"/>
        </w:rPr>
        <w:t xml:space="preserve">will be hosting a plenary session on key </w:t>
      </w:r>
      <w:r w:rsidR="00E152AF">
        <w:rPr>
          <w:rFonts w:cstheme="minorHAnsi"/>
          <w:lang w:val="en-GB"/>
        </w:rPr>
        <w:t>e</w:t>
      </w:r>
      <w:r w:rsidRPr="00D915FE">
        <w:rPr>
          <w:rFonts w:cstheme="minorHAnsi"/>
          <w:lang w:val="en-GB"/>
        </w:rPr>
        <w:t xml:space="preserve">merging issues affecting </w:t>
      </w:r>
      <w:r w:rsidR="00E152AF">
        <w:rPr>
          <w:rFonts w:cstheme="minorHAnsi"/>
          <w:lang w:val="en-GB"/>
        </w:rPr>
        <w:t>r</w:t>
      </w:r>
      <w:r w:rsidR="00E5742B" w:rsidRPr="00D915FE">
        <w:rPr>
          <w:rFonts w:cstheme="minorHAnsi"/>
          <w:lang w:val="en-GB"/>
        </w:rPr>
        <w:t xml:space="preserve">angelands and </w:t>
      </w:r>
      <w:r w:rsidR="00E152AF">
        <w:rPr>
          <w:rFonts w:cstheme="minorHAnsi"/>
          <w:lang w:val="en-GB"/>
        </w:rPr>
        <w:t>p</w:t>
      </w:r>
      <w:r w:rsidR="00E5742B" w:rsidRPr="00D915FE">
        <w:rPr>
          <w:rFonts w:cstheme="minorHAnsi"/>
          <w:lang w:val="en-GB"/>
        </w:rPr>
        <w:t xml:space="preserve">astoralists </w:t>
      </w:r>
      <w:r w:rsidRPr="00D915FE">
        <w:rPr>
          <w:rFonts w:cstheme="minorHAnsi"/>
          <w:lang w:val="en-GB"/>
        </w:rPr>
        <w:t xml:space="preserve">at global level. </w:t>
      </w:r>
    </w:p>
    <w:p w14:paraId="6B5F4601" w14:textId="6F1A354C" w:rsidR="00E152AF" w:rsidRPr="00D915FE" w:rsidRDefault="00E152AF" w:rsidP="0079512F">
      <w:pPr>
        <w:spacing w:before="120" w:after="120" w:line="252" w:lineRule="auto"/>
        <w:jc w:val="both"/>
        <w:rPr>
          <w:rFonts w:cstheme="minorHAnsi"/>
          <w:lang w:val="en-GB"/>
        </w:rPr>
      </w:pPr>
      <w:r>
        <w:rPr>
          <w:rFonts w:cstheme="minorHAnsi"/>
          <w:lang w:val="en-GB"/>
        </w:rPr>
        <w:t>One concurrent session will be devoted to films on pastoralis</w:t>
      </w:r>
      <w:r w:rsidR="002B7D72">
        <w:rPr>
          <w:rFonts w:cstheme="minorHAnsi"/>
          <w:lang w:val="en-GB"/>
        </w:rPr>
        <w:t xml:space="preserve">ts </w:t>
      </w:r>
      <w:r>
        <w:rPr>
          <w:rFonts w:cstheme="minorHAnsi"/>
          <w:lang w:val="en-GB"/>
        </w:rPr>
        <w:t>worldwide</w:t>
      </w:r>
      <w:r w:rsidR="002B7D72">
        <w:rPr>
          <w:rFonts w:cstheme="minorHAnsi"/>
          <w:lang w:val="en-GB"/>
        </w:rPr>
        <w:t>, organised by a member of the IYRP Global Secretariat</w:t>
      </w:r>
      <w:r>
        <w:rPr>
          <w:rFonts w:cstheme="minorHAnsi"/>
          <w:lang w:val="en-GB"/>
        </w:rPr>
        <w:t>.</w:t>
      </w:r>
    </w:p>
    <w:p w14:paraId="225AF2EA" w14:textId="5E2671E6" w:rsidR="008E4A66" w:rsidRPr="00E152AF" w:rsidRDefault="00E152AF" w:rsidP="0079512F">
      <w:pPr>
        <w:shd w:val="clear" w:color="auto" w:fill="FFFFFF"/>
        <w:spacing w:line="252" w:lineRule="auto"/>
        <w:jc w:val="both"/>
        <w:rPr>
          <w:rFonts w:cs="Arial"/>
          <w:color w:val="222222"/>
          <w:lang w:val="en-GB"/>
        </w:rPr>
      </w:pPr>
      <w:r w:rsidRPr="00E152AF">
        <w:rPr>
          <w:rFonts w:cs="Arial"/>
          <w:color w:val="222222"/>
          <w:lang w:val="en-GB"/>
        </w:rPr>
        <w:t>A</w:t>
      </w:r>
      <w:r w:rsidR="008E4A66" w:rsidRPr="00E152AF">
        <w:rPr>
          <w:rFonts w:cs="Arial"/>
          <w:color w:val="222222"/>
          <w:lang w:val="en-GB"/>
        </w:rPr>
        <w:t xml:space="preserve"> pre-conference workshop on "Considering multifunctionality of pastoralism to foster fruitful contributions of pastoralism to growing societal challenges” </w:t>
      </w:r>
      <w:r>
        <w:rPr>
          <w:rFonts w:cs="Arial"/>
          <w:color w:val="222222"/>
          <w:lang w:val="en-GB"/>
        </w:rPr>
        <w:t>organised by the Global A</w:t>
      </w:r>
      <w:r w:rsidR="007910ED">
        <w:rPr>
          <w:rFonts w:cs="Arial"/>
          <w:color w:val="222222"/>
          <w:lang w:val="en-GB"/>
        </w:rPr>
        <w:t>genda for Sustainable Livestock (GASL)</w:t>
      </w:r>
      <w:r>
        <w:rPr>
          <w:rFonts w:cs="Arial"/>
          <w:color w:val="222222"/>
          <w:lang w:val="en-GB"/>
        </w:rPr>
        <w:t xml:space="preserve"> </w:t>
      </w:r>
      <w:r w:rsidR="008E4A66" w:rsidRPr="00E152AF">
        <w:rPr>
          <w:rFonts w:cs="Arial"/>
          <w:color w:val="222222"/>
          <w:lang w:val="en-GB"/>
        </w:rPr>
        <w:t>will have inputs from the IYRP alliance.</w:t>
      </w:r>
    </w:p>
    <w:p w14:paraId="4DFE6AED" w14:textId="1D414C12" w:rsidR="00F51C95" w:rsidRDefault="000E6FF5" w:rsidP="004748F4">
      <w:pPr>
        <w:spacing w:line="252" w:lineRule="auto"/>
        <w:jc w:val="center"/>
        <w:rPr>
          <w:rStyle w:val="Link"/>
          <w:rFonts w:cs="Arial"/>
          <w:lang w:val="en-GB"/>
        </w:rPr>
      </w:pPr>
      <w:r w:rsidRPr="00E152AF">
        <w:rPr>
          <w:rFonts w:cs="Arial"/>
          <w:color w:val="222222"/>
          <w:lang w:val="en-GB"/>
        </w:rPr>
        <w:t>Visit</w:t>
      </w:r>
      <w:r w:rsidR="005D3E9B" w:rsidRPr="00E152AF">
        <w:rPr>
          <w:rFonts w:cs="Arial"/>
          <w:color w:val="222222"/>
          <w:lang w:val="en-GB"/>
        </w:rPr>
        <w:t xml:space="preserve"> this webpage for more details</w:t>
      </w:r>
      <w:r w:rsidR="007910ED">
        <w:rPr>
          <w:rFonts w:cs="Arial"/>
          <w:color w:val="222222"/>
          <w:lang w:val="en-GB"/>
        </w:rPr>
        <w:t xml:space="preserve"> about the IRC2025</w:t>
      </w:r>
      <w:r w:rsidR="005D3E9B" w:rsidRPr="00E152AF">
        <w:rPr>
          <w:rFonts w:cs="Arial"/>
          <w:color w:val="222222"/>
          <w:lang w:val="en-GB"/>
        </w:rPr>
        <w:t xml:space="preserve">: </w:t>
      </w:r>
      <w:hyperlink r:id="rId24" w:history="1">
        <w:r w:rsidR="005D3E9B" w:rsidRPr="00E152AF">
          <w:rPr>
            <w:rStyle w:val="Link"/>
            <w:rFonts w:cs="Arial"/>
            <w:lang w:val="en-GB"/>
          </w:rPr>
          <w:t>https://irc2025.rangelandcongress.org/</w:t>
        </w:r>
      </w:hyperlink>
    </w:p>
    <w:p w14:paraId="78A2C3C6" w14:textId="33E6C5DF" w:rsidR="000366CB" w:rsidRPr="004748F4" w:rsidRDefault="000366CB" w:rsidP="004748F4">
      <w:pPr>
        <w:spacing w:before="300" w:after="0" w:line="252" w:lineRule="auto"/>
        <w:jc w:val="center"/>
        <w:rPr>
          <w:rFonts w:ascii="Calibri" w:eastAsia="Calibri" w:hAnsi="Calibri" w:cs="Calibri"/>
          <w:color w:val="222222"/>
          <w:sz w:val="24"/>
          <w:szCs w:val="24"/>
          <w:highlight w:val="white"/>
        </w:rPr>
      </w:pPr>
      <w:r w:rsidRPr="004748F4">
        <w:rPr>
          <w:rFonts w:ascii="Calibri" w:eastAsia="Calibri" w:hAnsi="Calibri" w:cs="Calibri"/>
          <w:b/>
          <w:i/>
          <w:sz w:val="24"/>
          <w:szCs w:val="24"/>
        </w:rPr>
        <w:t xml:space="preserve">To find out more about IYRP 2026, go to </w:t>
      </w:r>
      <w:hyperlink r:id="rId25">
        <w:r w:rsidRPr="004748F4">
          <w:rPr>
            <w:rFonts w:ascii="Calibri" w:eastAsia="Calibri" w:hAnsi="Calibri" w:cs="Calibri"/>
            <w:b/>
            <w:i/>
            <w:color w:val="0000FF"/>
            <w:sz w:val="24"/>
            <w:szCs w:val="24"/>
            <w:u w:val="single"/>
          </w:rPr>
          <w:t>www.iyrp.info</w:t>
        </w:r>
      </w:hyperlink>
      <w:r w:rsidRPr="004748F4">
        <w:rPr>
          <w:rFonts w:ascii="Calibri" w:eastAsia="Calibri" w:hAnsi="Calibri" w:cs="Calibri"/>
          <w:b/>
          <w:i/>
          <w:sz w:val="24"/>
          <w:szCs w:val="24"/>
        </w:rPr>
        <w:t xml:space="preserve"> or contact </w:t>
      </w:r>
      <w:hyperlink r:id="rId26">
        <w:r w:rsidRPr="004748F4">
          <w:rPr>
            <w:rFonts w:ascii="Calibri" w:eastAsia="Calibri" w:hAnsi="Calibri" w:cs="Calibri"/>
            <w:b/>
            <w:i/>
            <w:color w:val="0000FF"/>
            <w:sz w:val="24"/>
            <w:szCs w:val="24"/>
            <w:u w:val="single"/>
          </w:rPr>
          <w:t>iyrp2026@gmail.com</w:t>
        </w:r>
      </w:hyperlink>
    </w:p>
    <w:sectPr w:rsidR="000366CB" w:rsidRPr="004748F4" w:rsidSect="00B2683F">
      <w:footerReference w:type="even" r:id="rId27"/>
      <w:footerReference w:type="default" r:id="rId28"/>
      <w:pgSz w:w="11906" w:h="16838"/>
      <w:pgMar w:top="1440" w:right="1440" w:bottom="1440" w:left="144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EB00A30" w14:textId="77777777" w:rsidR="00012E8F" w:rsidRDefault="00012E8F" w:rsidP="001A4F93">
      <w:pPr>
        <w:spacing w:after="0" w:line="240" w:lineRule="auto"/>
      </w:pPr>
      <w:r>
        <w:separator/>
      </w:r>
    </w:p>
  </w:endnote>
  <w:endnote w:type="continuationSeparator" w:id="0">
    <w:p w14:paraId="0F9B79FA" w14:textId="77777777" w:rsidR="00012E8F" w:rsidRDefault="00012E8F" w:rsidP="001A4F9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Calibri Light">
    <w:altName w:val="Tahoma"/>
    <w:charset w:val="00"/>
    <w:family w:val="swiss"/>
    <w:pitch w:val="variable"/>
    <w:sig w:usb0="E4002EFF" w:usb1="C200247B" w:usb2="00000009" w:usb3="00000000" w:csb0="000001FF" w:csb1="00000000"/>
  </w:font>
  <w:font w:name="游ゴシック Light">
    <w:panose1 w:val="00000000000000000000"/>
    <w:charset w:val="80"/>
    <w:family w:val="roman"/>
    <w:notTrueType/>
    <w:pitch w:val="default"/>
  </w:font>
  <w:font w:name="Arial">
    <w:panose1 w:val="020B0604020202020204"/>
    <w:charset w:val="00"/>
    <w:family w:val="auto"/>
    <w:pitch w:val="variable"/>
    <w:sig w:usb0="E0002AFF" w:usb1="C0007843"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Open Sans">
    <w:charset w:val="00"/>
    <w:family w:val="swiss"/>
    <w:pitch w:val="variable"/>
    <w:sig w:usb0="E00002EF" w:usb1="4000205B" w:usb2="00000028" w:usb3="00000000" w:csb0="0000019F" w:csb1="00000000"/>
  </w:font>
  <w:font w:name="游明朝">
    <w:panose1 w:val="00000000000000000000"/>
    <w:charset w:val="80"/>
    <w:family w:val="roman"/>
    <w:notTrueType/>
    <w:pitch w:val="default"/>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2A8EF8" w14:textId="77777777" w:rsidR="00012E8F" w:rsidRDefault="00012E8F" w:rsidP="004C5495">
    <w:pPr>
      <w:pStyle w:val="Fuzeile"/>
      <w:framePr w:wrap="around"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end"/>
    </w:r>
  </w:p>
  <w:p w14:paraId="7F4B3C5B" w14:textId="77777777" w:rsidR="00012E8F" w:rsidRDefault="00012E8F" w:rsidP="00AA6160">
    <w:pPr>
      <w:pStyle w:val="Fuzeile"/>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BBA82B" w14:textId="77777777" w:rsidR="00012E8F" w:rsidRPr="001A4F93" w:rsidRDefault="00012E8F" w:rsidP="004C5495">
    <w:pPr>
      <w:pStyle w:val="Fuzeile"/>
      <w:framePr w:wrap="around" w:vAnchor="text" w:hAnchor="margin" w:xAlign="right" w:y="1"/>
      <w:rPr>
        <w:rStyle w:val="Seitenzahl"/>
        <w:i/>
        <w:sz w:val="18"/>
        <w:szCs w:val="18"/>
      </w:rPr>
    </w:pPr>
    <w:r w:rsidRPr="001A4F93">
      <w:rPr>
        <w:rStyle w:val="Seitenzahl"/>
        <w:i/>
        <w:sz w:val="18"/>
        <w:szCs w:val="18"/>
      </w:rPr>
      <w:fldChar w:fldCharType="begin"/>
    </w:r>
    <w:r w:rsidRPr="001A4F93">
      <w:rPr>
        <w:rStyle w:val="Seitenzahl"/>
        <w:i/>
        <w:sz w:val="18"/>
        <w:szCs w:val="18"/>
      </w:rPr>
      <w:instrText xml:space="preserve">PAGE  </w:instrText>
    </w:r>
    <w:r w:rsidRPr="001A4F93">
      <w:rPr>
        <w:rStyle w:val="Seitenzahl"/>
        <w:i/>
        <w:sz w:val="18"/>
        <w:szCs w:val="18"/>
      </w:rPr>
      <w:fldChar w:fldCharType="separate"/>
    </w:r>
    <w:r w:rsidR="004748F4">
      <w:rPr>
        <w:rStyle w:val="Seitenzahl"/>
        <w:i/>
        <w:noProof/>
        <w:sz w:val="18"/>
        <w:szCs w:val="18"/>
      </w:rPr>
      <w:t>10</w:t>
    </w:r>
    <w:r w:rsidRPr="001A4F93">
      <w:rPr>
        <w:rStyle w:val="Seitenzahl"/>
        <w:i/>
        <w:sz w:val="18"/>
        <w:szCs w:val="18"/>
      </w:rPr>
      <w:fldChar w:fldCharType="end"/>
    </w:r>
  </w:p>
  <w:p w14:paraId="25FB95A1" w14:textId="27CA4FEB" w:rsidR="00012E8F" w:rsidRPr="001A4F93" w:rsidRDefault="00012E8F" w:rsidP="001A4F93">
    <w:pPr>
      <w:pStyle w:val="Fuzeile"/>
      <w:ind w:right="360"/>
      <w:rPr>
        <w:i/>
        <w:sz w:val="18"/>
        <w:szCs w:val="18"/>
      </w:rPr>
    </w:pPr>
    <w:r w:rsidRPr="001A4F93">
      <w:rPr>
        <w:i/>
        <w:sz w:val="18"/>
        <w:szCs w:val="18"/>
      </w:rPr>
      <w:t>IYRP Newsletter June 2024</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79AEE44" w14:textId="77777777" w:rsidR="00012E8F" w:rsidRDefault="00012E8F" w:rsidP="001A4F93">
      <w:pPr>
        <w:spacing w:after="0" w:line="240" w:lineRule="auto"/>
      </w:pPr>
      <w:r>
        <w:separator/>
      </w:r>
    </w:p>
  </w:footnote>
  <w:footnote w:type="continuationSeparator" w:id="0">
    <w:p w14:paraId="77E4825C" w14:textId="77777777" w:rsidR="00012E8F" w:rsidRDefault="00012E8F" w:rsidP="001A4F93">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79A42596"/>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pStyle w:val="berschrift3"/>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A3077A1"/>
    <w:multiLevelType w:val="hybridMultilevel"/>
    <w:tmpl w:val="7B1C4E06"/>
    <w:lvl w:ilvl="0" w:tplc="04070001">
      <w:start w:val="1"/>
      <w:numFmt w:val="bullet"/>
      <w:lvlText w:val=""/>
      <w:lvlJc w:val="left"/>
      <w:pPr>
        <w:ind w:left="644" w:hanging="360"/>
      </w:pPr>
      <w:rPr>
        <w:rFonts w:ascii="Symbol" w:hAnsi="Symbol" w:hint="default"/>
      </w:rPr>
    </w:lvl>
    <w:lvl w:ilvl="1" w:tplc="04070003" w:tentative="1">
      <w:start w:val="1"/>
      <w:numFmt w:val="bullet"/>
      <w:lvlText w:val="o"/>
      <w:lvlJc w:val="left"/>
      <w:pPr>
        <w:ind w:left="1364" w:hanging="360"/>
      </w:pPr>
      <w:rPr>
        <w:rFonts w:ascii="Courier New" w:hAnsi="Courier New" w:hint="default"/>
      </w:rPr>
    </w:lvl>
    <w:lvl w:ilvl="2" w:tplc="04070005" w:tentative="1">
      <w:start w:val="1"/>
      <w:numFmt w:val="bullet"/>
      <w:lvlText w:val=""/>
      <w:lvlJc w:val="left"/>
      <w:pPr>
        <w:ind w:left="2084" w:hanging="360"/>
      </w:pPr>
      <w:rPr>
        <w:rFonts w:ascii="Wingdings" w:hAnsi="Wingdings" w:hint="default"/>
      </w:rPr>
    </w:lvl>
    <w:lvl w:ilvl="3" w:tplc="04070001" w:tentative="1">
      <w:start w:val="1"/>
      <w:numFmt w:val="bullet"/>
      <w:lvlText w:val=""/>
      <w:lvlJc w:val="left"/>
      <w:pPr>
        <w:ind w:left="2804" w:hanging="360"/>
      </w:pPr>
      <w:rPr>
        <w:rFonts w:ascii="Symbol" w:hAnsi="Symbol" w:hint="default"/>
      </w:rPr>
    </w:lvl>
    <w:lvl w:ilvl="4" w:tplc="04070003" w:tentative="1">
      <w:start w:val="1"/>
      <w:numFmt w:val="bullet"/>
      <w:lvlText w:val="o"/>
      <w:lvlJc w:val="left"/>
      <w:pPr>
        <w:ind w:left="3524" w:hanging="360"/>
      </w:pPr>
      <w:rPr>
        <w:rFonts w:ascii="Courier New" w:hAnsi="Courier New" w:hint="default"/>
      </w:rPr>
    </w:lvl>
    <w:lvl w:ilvl="5" w:tplc="04070005" w:tentative="1">
      <w:start w:val="1"/>
      <w:numFmt w:val="bullet"/>
      <w:lvlText w:val=""/>
      <w:lvlJc w:val="left"/>
      <w:pPr>
        <w:ind w:left="4244" w:hanging="360"/>
      </w:pPr>
      <w:rPr>
        <w:rFonts w:ascii="Wingdings" w:hAnsi="Wingdings" w:hint="default"/>
      </w:rPr>
    </w:lvl>
    <w:lvl w:ilvl="6" w:tplc="04070001" w:tentative="1">
      <w:start w:val="1"/>
      <w:numFmt w:val="bullet"/>
      <w:lvlText w:val=""/>
      <w:lvlJc w:val="left"/>
      <w:pPr>
        <w:ind w:left="4964" w:hanging="360"/>
      </w:pPr>
      <w:rPr>
        <w:rFonts w:ascii="Symbol" w:hAnsi="Symbol" w:hint="default"/>
      </w:rPr>
    </w:lvl>
    <w:lvl w:ilvl="7" w:tplc="04070003" w:tentative="1">
      <w:start w:val="1"/>
      <w:numFmt w:val="bullet"/>
      <w:lvlText w:val="o"/>
      <w:lvlJc w:val="left"/>
      <w:pPr>
        <w:ind w:left="5684" w:hanging="360"/>
      </w:pPr>
      <w:rPr>
        <w:rFonts w:ascii="Courier New" w:hAnsi="Courier New" w:hint="default"/>
      </w:rPr>
    </w:lvl>
    <w:lvl w:ilvl="8" w:tplc="04070005" w:tentative="1">
      <w:start w:val="1"/>
      <w:numFmt w:val="bullet"/>
      <w:lvlText w:val=""/>
      <w:lvlJc w:val="left"/>
      <w:pPr>
        <w:ind w:left="6404" w:hanging="360"/>
      </w:pPr>
      <w:rPr>
        <w:rFonts w:ascii="Wingdings" w:hAnsi="Wingdings" w:hint="default"/>
      </w:rPr>
    </w:lvl>
  </w:abstractNum>
  <w:abstractNum w:abstractNumId="2">
    <w:nsid w:val="0B3C3F33"/>
    <w:multiLevelType w:val="hybridMultilevel"/>
    <w:tmpl w:val="916EA97C"/>
    <w:lvl w:ilvl="0" w:tplc="1C090001">
      <w:start w:val="1"/>
      <w:numFmt w:val="bullet"/>
      <w:lvlText w:val=""/>
      <w:lvlJc w:val="left"/>
      <w:pPr>
        <w:ind w:left="986" w:hanging="360"/>
      </w:pPr>
      <w:rPr>
        <w:rFonts w:ascii="Symbol" w:hAnsi="Symbol" w:hint="default"/>
      </w:rPr>
    </w:lvl>
    <w:lvl w:ilvl="1" w:tplc="1C090003" w:tentative="1">
      <w:start w:val="1"/>
      <w:numFmt w:val="bullet"/>
      <w:lvlText w:val="o"/>
      <w:lvlJc w:val="left"/>
      <w:pPr>
        <w:ind w:left="1706" w:hanging="360"/>
      </w:pPr>
      <w:rPr>
        <w:rFonts w:ascii="Courier New" w:hAnsi="Courier New" w:cs="Courier New" w:hint="default"/>
      </w:rPr>
    </w:lvl>
    <w:lvl w:ilvl="2" w:tplc="1C090005" w:tentative="1">
      <w:start w:val="1"/>
      <w:numFmt w:val="bullet"/>
      <w:lvlText w:val=""/>
      <w:lvlJc w:val="left"/>
      <w:pPr>
        <w:ind w:left="2426" w:hanging="360"/>
      </w:pPr>
      <w:rPr>
        <w:rFonts w:ascii="Wingdings" w:hAnsi="Wingdings" w:hint="default"/>
      </w:rPr>
    </w:lvl>
    <w:lvl w:ilvl="3" w:tplc="1C090001" w:tentative="1">
      <w:start w:val="1"/>
      <w:numFmt w:val="bullet"/>
      <w:lvlText w:val=""/>
      <w:lvlJc w:val="left"/>
      <w:pPr>
        <w:ind w:left="3146" w:hanging="360"/>
      </w:pPr>
      <w:rPr>
        <w:rFonts w:ascii="Symbol" w:hAnsi="Symbol" w:hint="default"/>
      </w:rPr>
    </w:lvl>
    <w:lvl w:ilvl="4" w:tplc="1C090003" w:tentative="1">
      <w:start w:val="1"/>
      <w:numFmt w:val="bullet"/>
      <w:lvlText w:val="o"/>
      <w:lvlJc w:val="left"/>
      <w:pPr>
        <w:ind w:left="3866" w:hanging="360"/>
      </w:pPr>
      <w:rPr>
        <w:rFonts w:ascii="Courier New" w:hAnsi="Courier New" w:cs="Courier New" w:hint="default"/>
      </w:rPr>
    </w:lvl>
    <w:lvl w:ilvl="5" w:tplc="1C090005" w:tentative="1">
      <w:start w:val="1"/>
      <w:numFmt w:val="bullet"/>
      <w:lvlText w:val=""/>
      <w:lvlJc w:val="left"/>
      <w:pPr>
        <w:ind w:left="4586" w:hanging="360"/>
      </w:pPr>
      <w:rPr>
        <w:rFonts w:ascii="Wingdings" w:hAnsi="Wingdings" w:hint="default"/>
      </w:rPr>
    </w:lvl>
    <w:lvl w:ilvl="6" w:tplc="1C090001" w:tentative="1">
      <w:start w:val="1"/>
      <w:numFmt w:val="bullet"/>
      <w:lvlText w:val=""/>
      <w:lvlJc w:val="left"/>
      <w:pPr>
        <w:ind w:left="5306" w:hanging="360"/>
      </w:pPr>
      <w:rPr>
        <w:rFonts w:ascii="Symbol" w:hAnsi="Symbol" w:hint="default"/>
      </w:rPr>
    </w:lvl>
    <w:lvl w:ilvl="7" w:tplc="1C090003" w:tentative="1">
      <w:start w:val="1"/>
      <w:numFmt w:val="bullet"/>
      <w:lvlText w:val="o"/>
      <w:lvlJc w:val="left"/>
      <w:pPr>
        <w:ind w:left="6026" w:hanging="360"/>
      </w:pPr>
      <w:rPr>
        <w:rFonts w:ascii="Courier New" w:hAnsi="Courier New" w:cs="Courier New" w:hint="default"/>
      </w:rPr>
    </w:lvl>
    <w:lvl w:ilvl="8" w:tplc="1C090005" w:tentative="1">
      <w:start w:val="1"/>
      <w:numFmt w:val="bullet"/>
      <w:lvlText w:val=""/>
      <w:lvlJc w:val="left"/>
      <w:pPr>
        <w:ind w:left="6746" w:hanging="360"/>
      </w:pPr>
      <w:rPr>
        <w:rFonts w:ascii="Wingdings" w:hAnsi="Wingdings" w:hint="default"/>
      </w:rPr>
    </w:lvl>
  </w:abstractNum>
  <w:abstractNum w:abstractNumId="3">
    <w:nsid w:val="0D23294F"/>
    <w:multiLevelType w:val="hybridMultilevel"/>
    <w:tmpl w:val="3E6E5532"/>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4">
    <w:nsid w:val="122D68F3"/>
    <w:multiLevelType w:val="hybridMultilevel"/>
    <w:tmpl w:val="ED9E47DA"/>
    <w:lvl w:ilvl="0" w:tplc="0809000F">
      <w:start w:val="1"/>
      <w:numFmt w:val="decimal"/>
      <w:lvlText w:val="%1."/>
      <w:lvlJc w:val="left"/>
      <w:pPr>
        <w:ind w:left="360" w:hanging="360"/>
      </w:pPr>
      <w:rPr>
        <w:rFonts w:hint="default"/>
      </w:rPr>
    </w:lvl>
    <w:lvl w:ilvl="1" w:tplc="04070001">
      <w:start w:val="1"/>
      <w:numFmt w:val="bullet"/>
      <w:lvlText w:val=""/>
      <w:lvlJc w:val="left"/>
      <w:pPr>
        <w:ind w:left="644" w:hanging="360"/>
      </w:pPr>
      <w:rPr>
        <w:rFonts w:ascii="Symbol" w:hAnsi="Symbol" w:hint="default"/>
      </w:r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
    <w:nsid w:val="13DE7173"/>
    <w:multiLevelType w:val="hybridMultilevel"/>
    <w:tmpl w:val="279A817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6">
    <w:nsid w:val="14DF604A"/>
    <w:multiLevelType w:val="hybridMultilevel"/>
    <w:tmpl w:val="85405890"/>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7">
    <w:nsid w:val="16087745"/>
    <w:multiLevelType w:val="hybridMultilevel"/>
    <w:tmpl w:val="B32E66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9BB5C33"/>
    <w:multiLevelType w:val="hybridMultilevel"/>
    <w:tmpl w:val="94BEEA74"/>
    <w:lvl w:ilvl="0" w:tplc="0809000F">
      <w:start w:val="1"/>
      <w:numFmt w:val="decimal"/>
      <w:lvlText w:val="%1."/>
      <w:lvlJc w:val="left"/>
      <w:pPr>
        <w:ind w:left="360" w:hanging="360"/>
      </w:pPr>
      <w:rPr>
        <w:rFonts w:hint="default"/>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
    <w:nsid w:val="1A0741AC"/>
    <w:multiLevelType w:val="hybridMultilevel"/>
    <w:tmpl w:val="9D228EA6"/>
    <w:lvl w:ilvl="0" w:tplc="EA22C8B0">
      <w:start w:val="1"/>
      <w:numFmt w:val="decimal"/>
      <w:lvlText w:val="%1."/>
      <w:lvlJc w:val="left"/>
      <w:pPr>
        <w:ind w:left="720" w:hanging="360"/>
      </w:pPr>
      <w:rPr>
        <w:rFonts w:asciiTheme="minorHAnsi" w:hAnsiTheme="minorHAnsi"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0">
    <w:nsid w:val="22B649C7"/>
    <w:multiLevelType w:val="hybridMultilevel"/>
    <w:tmpl w:val="50704F56"/>
    <w:lvl w:ilvl="0" w:tplc="5E5EBD5A">
      <w:start w:val="1"/>
      <w:numFmt w:val="decimal"/>
      <w:lvlText w:val="%1."/>
      <w:lvlJc w:val="left"/>
      <w:pPr>
        <w:ind w:left="720" w:hanging="360"/>
      </w:pPr>
      <w:rPr>
        <w:rFonts w:hint="default"/>
        <w:color w:val="000000"/>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1">
    <w:nsid w:val="22F2567F"/>
    <w:multiLevelType w:val="hybridMultilevel"/>
    <w:tmpl w:val="112076F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nsid w:val="241C0D79"/>
    <w:multiLevelType w:val="hybridMultilevel"/>
    <w:tmpl w:val="F83249F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3">
    <w:nsid w:val="25446807"/>
    <w:multiLevelType w:val="hybridMultilevel"/>
    <w:tmpl w:val="528636B4"/>
    <w:lvl w:ilvl="0" w:tplc="DB9C9D40">
      <w:start w:val="1"/>
      <w:numFmt w:val="decimal"/>
      <w:lvlText w:val="%1."/>
      <w:lvlJc w:val="left"/>
      <w:pPr>
        <w:ind w:left="720" w:hanging="360"/>
      </w:pPr>
      <w:rPr>
        <w:rFonts w:asciiTheme="minorHAnsi" w:eastAsiaTheme="minorHAnsi" w:hAnsiTheme="minorHAnsi" w:cstheme="minorBidi" w:hint="default"/>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nsid w:val="27CC66F3"/>
    <w:multiLevelType w:val="hybridMultilevel"/>
    <w:tmpl w:val="6D9ECFCA"/>
    <w:lvl w:ilvl="0" w:tplc="04070001">
      <w:start w:val="1"/>
      <w:numFmt w:val="bullet"/>
      <w:lvlText w:val=""/>
      <w:lvlJc w:val="left"/>
      <w:pPr>
        <w:ind w:left="644" w:hanging="360"/>
      </w:pPr>
      <w:rPr>
        <w:rFonts w:ascii="Symbol" w:hAnsi="Symbol" w:hint="default"/>
      </w:rPr>
    </w:lvl>
    <w:lvl w:ilvl="1" w:tplc="04070003" w:tentative="1">
      <w:start w:val="1"/>
      <w:numFmt w:val="bullet"/>
      <w:lvlText w:val="o"/>
      <w:lvlJc w:val="left"/>
      <w:pPr>
        <w:ind w:left="1364" w:hanging="360"/>
      </w:pPr>
      <w:rPr>
        <w:rFonts w:ascii="Courier New" w:hAnsi="Courier New" w:hint="default"/>
      </w:rPr>
    </w:lvl>
    <w:lvl w:ilvl="2" w:tplc="04070005" w:tentative="1">
      <w:start w:val="1"/>
      <w:numFmt w:val="bullet"/>
      <w:lvlText w:val=""/>
      <w:lvlJc w:val="left"/>
      <w:pPr>
        <w:ind w:left="2084" w:hanging="360"/>
      </w:pPr>
      <w:rPr>
        <w:rFonts w:ascii="Wingdings" w:hAnsi="Wingdings" w:hint="default"/>
      </w:rPr>
    </w:lvl>
    <w:lvl w:ilvl="3" w:tplc="04070001" w:tentative="1">
      <w:start w:val="1"/>
      <w:numFmt w:val="bullet"/>
      <w:lvlText w:val=""/>
      <w:lvlJc w:val="left"/>
      <w:pPr>
        <w:ind w:left="2804" w:hanging="360"/>
      </w:pPr>
      <w:rPr>
        <w:rFonts w:ascii="Symbol" w:hAnsi="Symbol" w:hint="default"/>
      </w:rPr>
    </w:lvl>
    <w:lvl w:ilvl="4" w:tplc="04070003" w:tentative="1">
      <w:start w:val="1"/>
      <w:numFmt w:val="bullet"/>
      <w:lvlText w:val="o"/>
      <w:lvlJc w:val="left"/>
      <w:pPr>
        <w:ind w:left="3524" w:hanging="360"/>
      </w:pPr>
      <w:rPr>
        <w:rFonts w:ascii="Courier New" w:hAnsi="Courier New" w:hint="default"/>
      </w:rPr>
    </w:lvl>
    <w:lvl w:ilvl="5" w:tplc="04070005" w:tentative="1">
      <w:start w:val="1"/>
      <w:numFmt w:val="bullet"/>
      <w:lvlText w:val=""/>
      <w:lvlJc w:val="left"/>
      <w:pPr>
        <w:ind w:left="4244" w:hanging="360"/>
      </w:pPr>
      <w:rPr>
        <w:rFonts w:ascii="Wingdings" w:hAnsi="Wingdings" w:hint="default"/>
      </w:rPr>
    </w:lvl>
    <w:lvl w:ilvl="6" w:tplc="04070001" w:tentative="1">
      <w:start w:val="1"/>
      <w:numFmt w:val="bullet"/>
      <w:lvlText w:val=""/>
      <w:lvlJc w:val="left"/>
      <w:pPr>
        <w:ind w:left="4964" w:hanging="360"/>
      </w:pPr>
      <w:rPr>
        <w:rFonts w:ascii="Symbol" w:hAnsi="Symbol" w:hint="default"/>
      </w:rPr>
    </w:lvl>
    <w:lvl w:ilvl="7" w:tplc="04070003" w:tentative="1">
      <w:start w:val="1"/>
      <w:numFmt w:val="bullet"/>
      <w:lvlText w:val="o"/>
      <w:lvlJc w:val="left"/>
      <w:pPr>
        <w:ind w:left="5684" w:hanging="360"/>
      </w:pPr>
      <w:rPr>
        <w:rFonts w:ascii="Courier New" w:hAnsi="Courier New" w:hint="default"/>
      </w:rPr>
    </w:lvl>
    <w:lvl w:ilvl="8" w:tplc="04070005" w:tentative="1">
      <w:start w:val="1"/>
      <w:numFmt w:val="bullet"/>
      <w:lvlText w:val=""/>
      <w:lvlJc w:val="left"/>
      <w:pPr>
        <w:ind w:left="6404" w:hanging="360"/>
      </w:pPr>
      <w:rPr>
        <w:rFonts w:ascii="Wingdings" w:hAnsi="Wingdings" w:hint="default"/>
      </w:rPr>
    </w:lvl>
  </w:abstractNum>
  <w:abstractNum w:abstractNumId="15">
    <w:nsid w:val="28AE427A"/>
    <w:multiLevelType w:val="hybridMultilevel"/>
    <w:tmpl w:val="24ECDA9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nsid w:val="29AA282D"/>
    <w:multiLevelType w:val="multilevel"/>
    <w:tmpl w:val="2022373C"/>
    <w:lvl w:ilvl="0">
      <w:start w:val="1"/>
      <w:numFmt w:val="bullet"/>
      <w:lvlText w:val="•"/>
      <w:lvlJc w:val="left"/>
      <w:pPr>
        <w:ind w:left="360" w:hanging="360"/>
      </w:pPr>
      <w:rPr>
        <w:rFonts w:ascii="Times New Roman" w:eastAsia="Times New Roman" w:hAnsi="Times New Roman" w:cs="Times New Roman"/>
      </w:rPr>
    </w:lvl>
    <w:lvl w:ilvl="1">
      <w:start w:val="1"/>
      <w:numFmt w:val="bullet"/>
      <w:lvlText w:val="•"/>
      <w:lvlJc w:val="left"/>
      <w:pPr>
        <w:ind w:left="1080" w:hanging="360"/>
      </w:pPr>
      <w:rPr>
        <w:rFonts w:ascii="Times New Roman" w:eastAsia="Times New Roman" w:hAnsi="Times New Roman" w:cs="Times New Roman"/>
      </w:rPr>
    </w:lvl>
    <w:lvl w:ilvl="2">
      <w:start w:val="1"/>
      <w:numFmt w:val="bullet"/>
      <w:lvlText w:val="•"/>
      <w:lvlJc w:val="left"/>
      <w:pPr>
        <w:ind w:left="1800" w:hanging="360"/>
      </w:pPr>
      <w:rPr>
        <w:rFonts w:ascii="Times New Roman" w:eastAsia="Times New Roman" w:hAnsi="Times New Roman" w:cs="Times New Roman"/>
      </w:rPr>
    </w:lvl>
    <w:lvl w:ilvl="3">
      <w:start w:val="1"/>
      <w:numFmt w:val="bullet"/>
      <w:lvlText w:val="•"/>
      <w:lvlJc w:val="left"/>
      <w:pPr>
        <w:ind w:left="2520" w:hanging="360"/>
      </w:pPr>
      <w:rPr>
        <w:rFonts w:ascii="Times New Roman" w:eastAsia="Times New Roman" w:hAnsi="Times New Roman" w:cs="Times New Roman"/>
      </w:rPr>
    </w:lvl>
    <w:lvl w:ilvl="4">
      <w:start w:val="1"/>
      <w:numFmt w:val="bullet"/>
      <w:lvlText w:val="•"/>
      <w:lvlJc w:val="left"/>
      <w:pPr>
        <w:ind w:left="3240" w:hanging="360"/>
      </w:pPr>
      <w:rPr>
        <w:rFonts w:ascii="Times New Roman" w:eastAsia="Times New Roman" w:hAnsi="Times New Roman" w:cs="Times New Roman"/>
      </w:rPr>
    </w:lvl>
    <w:lvl w:ilvl="5">
      <w:start w:val="1"/>
      <w:numFmt w:val="bullet"/>
      <w:lvlText w:val="•"/>
      <w:lvlJc w:val="left"/>
      <w:pPr>
        <w:ind w:left="3960" w:hanging="360"/>
      </w:pPr>
      <w:rPr>
        <w:rFonts w:ascii="Times New Roman" w:eastAsia="Times New Roman" w:hAnsi="Times New Roman" w:cs="Times New Roman"/>
      </w:rPr>
    </w:lvl>
    <w:lvl w:ilvl="6">
      <w:start w:val="1"/>
      <w:numFmt w:val="bullet"/>
      <w:lvlText w:val="•"/>
      <w:lvlJc w:val="left"/>
      <w:pPr>
        <w:ind w:left="4680" w:hanging="360"/>
      </w:pPr>
      <w:rPr>
        <w:rFonts w:ascii="Times New Roman" w:eastAsia="Times New Roman" w:hAnsi="Times New Roman" w:cs="Times New Roman"/>
      </w:rPr>
    </w:lvl>
    <w:lvl w:ilvl="7">
      <w:start w:val="1"/>
      <w:numFmt w:val="bullet"/>
      <w:lvlText w:val="•"/>
      <w:lvlJc w:val="left"/>
      <w:pPr>
        <w:ind w:left="5400" w:hanging="360"/>
      </w:pPr>
      <w:rPr>
        <w:rFonts w:ascii="Times New Roman" w:eastAsia="Times New Roman" w:hAnsi="Times New Roman" w:cs="Times New Roman"/>
      </w:rPr>
    </w:lvl>
    <w:lvl w:ilvl="8">
      <w:start w:val="1"/>
      <w:numFmt w:val="bullet"/>
      <w:lvlText w:val="•"/>
      <w:lvlJc w:val="left"/>
      <w:pPr>
        <w:ind w:left="6120" w:hanging="360"/>
      </w:pPr>
      <w:rPr>
        <w:rFonts w:ascii="Times New Roman" w:eastAsia="Times New Roman" w:hAnsi="Times New Roman" w:cs="Times New Roman"/>
      </w:rPr>
    </w:lvl>
  </w:abstractNum>
  <w:abstractNum w:abstractNumId="17">
    <w:nsid w:val="2EBF0682"/>
    <w:multiLevelType w:val="hybridMultilevel"/>
    <w:tmpl w:val="9BB85F88"/>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
    <w:nsid w:val="2F050DA7"/>
    <w:multiLevelType w:val="hybridMultilevel"/>
    <w:tmpl w:val="C5F85F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nsid w:val="36ED6A19"/>
    <w:multiLevelType w:val="hybridMultilevel"/>
    <w:tmpl w:val="D680AF82"/>
    <w:lvl w:ilvl="0" w:tplc="1C090001">
      <w:start w:val="1"/>
      <w:numFmt w:val="bullet"/>
      <w:lvlText w:val=""/>
      <w:lvlJc w:val="left"/>
      <w:pPr>
        <w:ind w:left="644" w:hanging="360"/>
      </w:pPr>
      <w:rPr>
        <w:rFonts w:ascii="Symbol" w:hAnsi="Symbol" w:hint="default"/>
      </w:rPr>
    </w:lvl>
    <w:lvl w:ilvl="1" w:tplc="1C090003" w:tentative="1">
      <w:start w:val="1"/>
      <w:numFmt w:val="bullet"/>
      <w:lvlText w:val="o"/>
      <w:lvlJc w:val="left"/>
      <w:pPr>
        <w:ind w:left="1364" w:hanging="360"/>
      </w:pPr>
      <w:rPr>
        <w:rFonts w:ascii="Courier New" w:hAnsi="Courier New" w:cs="Courier New" w:hint="default"/>
      </w:rPr>
    </w:lvl>
    <w:lvl w:ilvl="2" w:tplc="1C090005" w:tentative="1">
      <w:start w:val="1"/>
      <w:numFmt w:val="bullet"/>
      <w:lvlText w:val=""/>
      <w:lvlJc w:val="left"/>
      <w:pPr>
        <w:ind w:left="2084" w:hanging="360"/>
      </w:pPr>
      <w:rPr>
        <w:rFonts w:ascii="Wingdings" w:hAnsi="Wingdings" w:hint="default"/>
      </w:rPr>
    </w:lvl>
    <w:lvl w:ilvl="3" w:tplc="1C090001" w:tentative="1">
      <w:start w:val="1"/>
      <w:numFmt w:val="bullet"/>
      <w:lvlText w:val=""/>
      <w:lvlJc w:val="left"/>
      <w:pPr>
        <w:ind w:left="2804" w:hanging="360"/>
      </w:pPr>
      <w:rPr>
        <w:rFonts w:ascii="Symbol" w:hAnsi="Symbol" w:hint="default"/>
      </w:rPr>
    </w:lvl>
    <w:lvl w:ilvl="4" w:tplc="1C090003" w:tentative="1">
      <w:start w:val="1"/>
      <w:numFmt w:val="bullet"/>
      <w:lvlText w:val="o"/>
      <w:lvlJc w:val="left"/>
      <w:pPr>
        <w:ind w:left="3524" w:hanging="360"/>
      </w:pPr>
      <w:rPr>
        <w:rFonts w:ascii="Courier New" w:hAnsi="Courier New" w:cs="Courier New" w:hint="default"/>
      </w:rPr>
    </w:lvl>
    <w:lvl w:ilvl="5" w:tplc="1C090005" w:tentative="1">
      <w:start w:val="1"/>
      <w:numFmt w:val="bullet"/>
      <w:lvlText w:val=""/>
      <w:lvlJc w:val="left"/>
      <w:pPr>
        <w:ind w:left="4244" w:hanging="360"/>
      </w:pPr>
      <w:rPr>
        <w:rFonts w:ascii="Wingdings" w:hAnsi="Wingdings" w:hint="default"/>
      </w:rPr>
    </w:lvl>
    <w:lvl w:ilvl="6" w:tplc="1C090001" w:tentative="1">
      <w:start w:val="1"/>
      <w:numFmt w:val="bullet"/>
      <w:lvlText w:val=""/>
      <w:lvlJc w:val="left"/>
      <w:pPr>
        <w:ind w:left="4964" w:hanging="360"/>
      </w:pPr>
      <w:rPr>
        <w:rFonts w:ascii="Symbol" w:hAnsi="Symbol" w:hint="default"/>
      </w:rPr>
    </w:lvl>
    <w:lvl w:ilvl="7" w:tplc="1C090003" w:tentative="1">
      <w:start w:val="1"/>
      <w:numFmt w:val="bullet"/>
      <w:lvlText w:val="o"/>
      <w:lvlJc w:val="left"/>
      <w:pPr>
        <w:ind w:left="5684" w:hanging="360"/>
      </w:pPr>
      <w:rPr>
        <w:rFonts w:ascii="Courier New" w:hAnsi="Courier New" w:cs="Courier New" w:hint="default"/>
      </w:rPr>
    </w:lvl>
    <w:lvl w:ilvl="8" w:tplc="1C090005" w:tentative="1">
      <w:start w:val="1"/>
      <w:numFmt w:val="bullet"/>
      <w:lvlText w:val=""/>
      <w:lvlJc w:val="left"/>
      <w:pPr>
        <w:ind w:left="6404" w:hanging="360"/>
      </w:pPr>
      <w:rPr>
        <w:rFonts w:ascii="Wingdings" w:hAnsi="Wingdings" w:hint="default"/>
      </w:rPr>
    </w:lvl>
  </w:abstractNum>
  <w:abstractNum w:abstractNumId="20">
    <w:nsid w:val="397505CF"/>
    <w:multiLevelType w:val="hybridMultilevel"/>
    <w:tmpl w:val="B06A7F02"/>
    <w:lvl w:ilvl="0" w:tplc="04070001">
      <w:start w:val="1"/>
      <w:numFmt w:val="bullet"/>
      <w:lvlText w:val=""/>
      <w:lvlJc w:val="left"/>
      <w:pPr>
        <w:ind w:left="644" w:hanging="360"/>
      </w:pPr>
      <w:rPr>
        <w:rFonts w:ascii="Symbol" w:hAnsi="Symbol" w:hint="default"/>
      </w:rPr>
    </w:lvl>
    <w:lvl w:ilvl="1" w:tplc="04070003" w:tentative="1">
      <w:start w:val="1"/>
      <w:numFmt w:val="bullet"/>
      <w:lvlText w:val="o"/>
      <w:lvlJc w:val="left"/>
      <w:pPr>
        <w:ind w:left="1364" w:hanging="360"/>
      </w:pPr>
      <w:rPr>
        <w:rFonts w:ascii="Courier New" w:hAnsi="Courier New" w:hint="default"/>
      </w:rPr>
    </w:lvl>
    <w:lvl w:ilvl="2" w:tplc="04070005" w:tentative="1">
      <w:start w:val="1"/>
      <w:numFmt w:val="bullet"/>
      <w:lvlText w:val=""/>
      <w:lvlJc w:val="left"/>
      <w:pPr>
        <w:ind w:left="2084" w:hanging="360"/>
      </w:pPr>
      <w:rPr>
        <w:rFonts w:ascii="Wingdings" w:hAnsi="Wingdings" w:hint="default"/>
      </w:rPr>
    </w:lvl>
    <w:lvl w:ilvl="3" w:tplc="04070001" w:tentative="1">
      <w:start w:val="1"/>
      <w:numFmt w:val="bullet"/>
      <w:lvlText w:val=""/>
      <w:lvlJc w:val="left"/>
      <w:pPr>
        <w:ind w:left="2804" w:hanging="360"/>
      </w:pPr>
      <w:rPr>
        <w:rFonts w:ascii="Symbol" w:hAnsi="Symbol" w:hint="default"/>
      </w:rPr>
    </w:lvl>
    <w:lvl w:ilvl="4" w:tplc="04070003" w:tentative="1">
      <w:start w:val="1"/>
      <w:numFmt w:val="bullet"/>
      <w:lvlText w:val="o"/>
      <w:lvlJc w:val="left"/>
      <w:pPr>
        <w:ind w:left="3524" w:hanging="360"/>
      </w:pPr>
      <w:rPr>
        <w:rFonts w:ascii="Courier New" w:hAnsi="Courier New" w:hint="default"/>
      </w:rPr>
    </w:lvl>
    <w:lvl w:ilvl="5" w:tplc="04070005" w:tentative="1">
      <w:start w:val="1"/>
      <w:numFmt w:val="bullet"/>
      <w:lvlText w:val=""/>
      <w:lvlJc w:val="left"/>
      <w:pPr>
        <w:ind w:left="4244" w:hanging="360"/>
      </w:pPr>
      <w:rPr>
        <w:rFonts w:ascii="Wingdings" w:hAnsi="Wingdings" w:hint="default"/>
      </w:rPr>
    </w:lvl>
    <w:lvl w:ilvl="6" w:tplc="04070001" w:tentative="1">
      <w:start w:val="1"/>
      <w:numFmt w:val="bullet"/>
      <w:lvlText w:val=""/>
      <w:lvlJc w:val="left"/>
      <w:pPr>
        <w:ind w:left="4964" w:hanging="360"/>
      </w:pPr>
      <w:rPr>
        <w:rFonts w:ascii="Symbol" w:hAnsi="Symbol" w:hint="default"/>
      </w:rPr>
    </w:lvl>
    <w:lvl w:ilvl="7" w:tplc="04070003" w:tentative="1">
      <w:start w:val="1"/>
      <w:numFmt w:val="bullet"/>
      <w:lvlText w:val="o"/>
      <w:lvlJc w:val="left"/>
      <w:pPr>
        <w:ind w:left="5684" w:hanging="360"/>
      </w:pPr>
      <w:rPr>
        <w:rFonts w:ascii="Courier New" w:hAnsi="Courier New" w:hint="default"/>
      </w:rPr>
    </w:lvl>
    <w:lvl w:ilvl="8" w:tplc="04070005" w:tentative="1">
      <w:start w:val="1"/>
      <w:numFmt w:val="bullet"/>
      <w:lvlText w:val=""/>
      <w:lvlJc w:val="left"/>
      <w:pPr>
        <w:ind w:left="6404" w:hanging="360"/>
      </w:pPr>
      <w:rPr>
        <w:rFonts w:ascii="Wingdings" w:hAnsi="Wingdings" w:hint="default"/>
      </w:rPr>
    </w:lvl>
  </w:abstractNum>
  <w:abstractNum w:abstractNumId="21">
    <w:nsid w:val="4A613665"/>
    <w:multiLevelType w:val="hybridMultilevel"/>
    <w:tmpl w:val="DFEAC76E"/>
    <w:lvl w:ilvl="0" w:tplc="0809000F">
      <w:start w:val="1"/>
      <w:numFmt w:val="decimal"/>
      <w:lvlText w:val="%1."/>
      <w:lvlJc w:val="left"/>
      <w:pPr>
        <w:ind w:left="360" w:hanging="360"/>
      </w:pPr>
      <w:rPr>
        <w:rFonts w:hint="default"/>
      </w:rPr>
    </w:lvl>
    <w:lvl w:ilvl="1" w:tplc="04070001">
      <w:start w:val="1"/>
      <w:numFmt w:val="bullet"/>
      <w:lvlText w:val=""/>
      <w:lvlJc w:val="left"/>
      <w:pPr>
        <w:ind w:left="644" w:hanging="360"/>
      </w:pPr>
      <w:rPr>
        <w:rFonts w:ascii="Symbol" w:hAnsi="Symbol" w:hint="default"/>
      </w:r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2">
    <w:nsid w:val="4DC1251D"/>
    <w:multiLevelType w:val="hybridMultilevel"/>
    <w:tmpl w:val="0520DCD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3">
    <w:nsid w:val="4F1C2C04"/>
    <w:multiLevelType w:val="hybridMultilevel"/>
    <w:tmpl w:val="B4408F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nsid w:val="54421EC1"/>
    <w:multiLevelType w:val="hybridMultilevel"/>
    <w:tmpl w:val="FD8A3356"/>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25">
    <w:nsid w:val="5A827DE3"/>
    <w:multiLevelType w:val="hybridMultilevel"/>
    <w:tmpl w:val="9E664E7C"/>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26">
    <w:nsid w:val="5C057250"/>
    <w:multiLevelType w:val="hybridMultilevel"/>
    <w:tmpl w:val="5BDC8978"/>
    <w:lvl w:ilvl="0" w:tplc="0809000F">
      <w:start w:val="1"/>
      <w:numFmt w:val="decimal"/>
      <w:lvlText w:val="%1."/>
      <w:lvlJc w:val="left"/>
      <w:pPr>
        <w:ind w:left="360" w:hanging="360"/>
      </w:pPr>
      <w:rPr>
        <w:rFonts w:hint="default"/>
      </w:rPr>
    </w:lvl>
    <w:lvl w:ilvl="1" w:tplc="04070001">
      <w:start w:val="1"/>
      <w:numFmt w:val="bullet"/>
      <w:lvlText w:val=""/>
      <w:lvlJc w:val="left"/>
      <w:pPr>
        <w:ind w:left="644" w:hanging="360"/>
      </w:pPr>
      <w:rPr>
        <w:rFonts w:ascii="Symbol" w:hAnsi="Symbol" w:hint="default"/>
      </w:r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7">
    <w:nsid w:val="5D43297B"/>
    <w:multiLevelType w:val="hybridMultilevel"/>
    <w:tmpl w:val="2AD69FC8"/>
    <w:lvl w:ilvl="0" w:tplc="0809000F">
      <w:start w:val="1"/>
      <w:numFmt w:val="decimal"/>
      <w:lvlText w:val="%1."/>
      <w:lvlJc w:val="left"/>
      <w:pPr>
        <w:ind w:left="360" w:hanging="360"/>
      </w:pPr>
      <w:rPr>
        <w:rFonts w:hint="default"/>
      </w:rPr>
    </w:lvl>
    <w:lvl w:ilvl="1" w:tplc="04070001">
      <w:start w:val="1"/>
      <w:numFmt w:val="bullet"/>
      <w:lvlText w:val=""/>
      <w:lvlJc w:val="left"/>
      <w:pPr>
        <w:ind w:left="644" w:hanging="360"/>
      </w:pPr>
      <w:rPr>
        <w:rFonts w:ascii="Symbol" w:hAnsi="Symbol" w:hint="default"/>
      </w:r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8">
    <w:nsid w:val="5FF452AC"/>
    <w:multiLevelType w:val="hybridMultilevel"/>
    <w:tmpl w:val="B0F412A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9">
    <w:nsid w:val="60C3732D"/>
    <w:multiLevelType w:val="multilevel"/>
    <w:tmpl w:val="BBA4F228"/>
    <w:lvl w:ilvl="0">
      <w:start w:val="1"/>
      <w:numFmt w:val="decimal"/>
      <w:pStyle w:val="berschrift2"/>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0">
    <w:nsid w:val="66C4380E"/>
    <w:multiLevelType w:val="hybridMultilevel"/>
    <w:tmpl w:val="3DA42D90"/>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1">
    <w:nsid w:val="708D2535"/>
    <w:multiLevelType w:val="hybridMultilevel"/>
    <w:tmpl w:val="93F6DB6C"/>
    <w:lvl w:ilvl="0" w:tplc="381E1F1E">
      <w:start w:val="1"/>
      <w:numFmt w:val="bullet"/>
      <w:lvlText w:val=""/>
      <w:lvlJc w:val="left"/>
      <w:pPr>
        <w:ind w:left="644" w:hanging="360"/>
      </w:pPr>
      <w:rPr>
        <w:rFonts w:ascii="Symbol" w:hAnsi="Symbol" w:hint="default"/>
        <w:color w:val="auto"/>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32">
    <w:nsid w:val="74F249C8"/>
    <w:multiLevelType w:val="hybridMultilevel"/>
    <w:tmpl w:val="D2A6A124"/>
    <w:lvl w:ilvl="0" w:tplc="5E5EBD5A">
      <w:start w:val="1"/>
      <w:numFmt w:val="decimal"/>
      <w:lvlText w:val="%1."/>
      <w:lvlJc w:val="left"/>
      <w:pPr>
        <w:ind w:left="986" w:hanging="360"/>
      </w:pPr>
      <w:rPr>
        <w:rFonts w:hint="default"/>
        <w:color w:val="000000"/>
      </w:rPr>
    </w:lvl>
    <w:lvl w:ilvl="1" w:tplc="FFFFFFFF" w:tentative="1">
      <w:start w:val="1"/>
      <w:numFmt w:val="bullet"/>
      <w:lvlText w:val="o"/>
      <w:lvlJc w:val="left"/>
      <w:pPr>
        <w:ind w:left="1706" w:hanging="360"/>
      </w:pPr>
      <w:rPr>
        <w:rFonts w:ascii="Courier New" w:hAnsi="Courier New" w:cs="Courier New" w:hint="default"/>
      </w:rPr>
    </w:lvl>
    <w:lvl w:ilvl="2" w:tplc="FFFFFFFF" w:tentative="1">
      <w:start w:val="1"/>
      <w:numFmt w:val="bullet"/>
      <w:lvlText w:val=""/>
      <w:lvlJc w:val="left"/>
      <w:pPr>
        <w:ind w:left="2426" w:hanging="360"/>
      </w:pPr>
      <w:rPr>
        <w:rFonts w:ascii="Wingdings" w:hAnsi="Wingdings" w:hint="default"/>
      </w:rPr>
    </w:lvl>
    <w:lvl w:ilvl="3" w:tplc="FFFFFFFF" w:tentative="1">
      <w:start w:val="1"/>
      <w:numFmt w:val="bullet"/>
      <w:lvlText w:val=""/>
      <w:lvlJc w:val="left"/>
      <w:pPr>
        <w:ind w:left="3146" w:hanging="360"/>
      </w:pPr>
      <w:rPr>
        <w:rFonts w:ascii="Symbol" w:hAnsi="Symbol" w:hint="default"/>
      </w:rPr>
    </w:lvl>
    <w:lvl w:ilvl="4" w:tplc="FFFFFFFF" w:tentative="1">
      <w:start w:val="1"/>
      <w:numFmt w:val="bullet"/>
      <w:lvlText w:val="o"/>
      <w:lvlJc w:val="left"/>
      <w:pPr>
        <w:ind w:left="3866" w:hanging="360"/>
      </w:pPr>
      <w:rPr>
        <w:rFonts w:ascii="Courier New" w:hAnsi="Courier New" w:cs="Courier New" w:hint="default"/>
      </w:rPr>
    </w:lvl>
    <w:lvl w:ilvl="5" w:tplc="FFFFFFFF" w:tentative="1">
      <w:start w:val="1"/>
      <w:numFmt w:val="bullet"/>
      <w:lvlText w:val=""/>
      <w:lvlJc w:val="left"/>
      <w:pPr>
        <w:ind w:left="4586" w:hanging="360"/>
      </w:pPr>
      <w:rPr>
        <w:rFonts w:ascii="Wingdings" w:hAnsi="Wingdings" w:hint="default"/>
      </w:rPr>
    </w:lvl>
    <w:lvl w:ilvl="6" w:tplc="FFFFFFFF" w:tentative="1">
      <w:start w:val="1"/>
      <w:numFmt w:val="bullet"/>
      <w:lvlText w:val=""/>
      <w:lvlJc w:val="left"/>
      <w:pPr>
        <w:ind w:left="5306" w:hanging="360"/>
      </w:pPr>
      <w:rPr>
        <w:rFonts w:ascii="Symbol" w:hAnsi="Symbol" w:hint="default"/>
      </w:rPr>
    </w:lvl>
    <w:lvl w:ilvl="7" w:tplc="FFFFFFFF" w:tentative="1">
      <w:start w:val="1"/>
      <w:numFmt w:val="bullet"/>
      <w:lvlText w:val="o"/>
      <w:lvlJc w:val="left"/>
      <w:pPr>
        <w:ind w:left="6026" w:hanging="360"/>
      </w:pPr>
      <w:rPr>
        <w:rFonts w:ascii="Courier New" w:hAnsi="Courier New" w:cs="Courier New" w:hint="default"/>
      </w:rPr>
    </w:lvl>
    <w:lvl w:ilvl="8" w:tplc="FFFFFFFF" w:tentative="1">
      <w:start w:val="1"/>
      <w:numFmt w:val="bullet"/>
      <w:lvlText w:val=""/>
      <w:lvlJc w:val="left"/>
      <w:pPr>
        <w:ind w:left="6746" w:hanging="360"/>
      </w:pPr>
      <w:rPr>
        <w:rFonts w:ascii="Wingdings" w:hAnsi="Wingdings" w:hint="default"/>
      </w:rPr>
    </w:lvl>
  </w:abstractNum>
  <w:abstractNum w:abstractNumId="33">
    <w:nsid w:val="78412A11"/>
    <w:multiLevelType w:val="hybridMultilevel"/>
    <w:tmpl w:val="032C0310"/>
    <w:lvl w:ilvl="0" w:tplc="04070001">
      <w:start w:val="1"/>
      <w:numFmt w:val="bullet"/>
      <w:lvlText w:val=""/>
      <w:lvlJc w:val="left"/>
      <w:pPr>
        <w:ind w:left="644" w:hanging="360"/>
      </w:pPr>
      <w:rPr>
        <w:rFonts w:ascii="Symbol" w:hAnsi="Symbol" w:hint="default"/>
      </w:rPr>
    </w:lvl>
    <w:lvl w:ilvl="1" w:tplc="04070003" w:tentative="1">
      <w:start w:val="1"/>
      <w:numFmt w:val="bullet"/>
      <w:lvlText w:val="o"/>
      <w:lvlJc w:val="left"/>
      <w:pPr>
        <w:ind w:left="1364" w:hanging="360"/>
      </w:pPr>
      <w:rPr>
        <w:rFonts w:ascii="Courier New" w:hAnsi="Courier New" w:hint="default"/>
      </w:rPr>
    </w:lvl>
    <w:lvl w:ilvl="2" w:tplc="04070005" w:tentative="1">
      <w:start w:val="1"/>
      <w:numFmt w:val="bullet"/>
      <w:lvlText w:val=""/>
      <w:lvlJc w:val="left"/>
      <w:pPr>
        <w:ind w:left="2084" w:hanging="360"/>
      </w:pPr>
      <w:rPr>
        <w:rFonts w:ascii="Wingdings" w:hAnsi="Wingdings" w:hint="default"/>
      </w:rPr>
    </w:lvl>
    <w:lvl w:ilvl="3" w:tplc="04070001" w:tentative="1">
      <w:start w:val="1"/>
      <w:numFmt w:val="bullet"/>
      <w:lvlText w:val=""/>
      <w:lvlJc w:val="left"/>
      <w:pPr>
        <w:ind w:left="2804" w:hanging="360"/>
      </w:pPr>
      <w:rPr>
        <w:rFonts w:ascii="Symbol" w:hAnsi="Symbol" w:hint="default"/>
      </w:rPr>
    </w:lvl>
    <w:lvl w:ilvl="4" w:tplc="04070003" w:tentative="1">
      <w:start w:val="1"/>
      <w:numFmt w:val="bullet"/>
      <w:lvlText w:val="o"/>
      <w:lvlJc w:val="left"/>
      <w:pPr>
        <w:ind w:left="3524" w:hanging="360"/>
      </w:pPr>
      <w:rPr>
        <w:rFonts w:ascii="Courier New" w:hAnsi="Courier New" w:hint="default"/>
      </w:rPr>
    </w:lvl>
    <w:lvl w:ilvl="5" w:tplc="04070005" w:tentative="1">
      <w:start w:val="1"/>
      <w:numFmt w:val="bullet"/>
      <w:lvlText w:val=""/>
      <w:lvlJc w:val="left"/>
      <w:pPr>
        <w:ind w:left="4244" w:hanging="360"/>
      </w:pPr>
      <w:rPr>
        <w:rFonts w:ascii="Wingdings" w:hAnsi="Wingdings" w:hint="default"/>
      </w:rPr>
    </w:lvl>
    <w:lvl w:ilvl="6" w:tplc="04070001" w:tentative="1">
      <w:start w:val="1"/>
      <w:numFmt w:val="bullet"/>
      <w:lvlText w:val=""/>
      <w:lvlJc w:val="left"/>
      <w:pPr>
        <w:ind w:left="4964" w:hanging="360"/>
      </w:pPr>
      <w:rPr>
        <w:rFonts w:ascii="Symbol" w:hAnsi="Symbol" w:hint="default"/>
      </w:rPr>
    </w:lvl>
    <w:lvl w:ilvl="7" w:tplc="04070003" w:tentative="1">
      <w:start w:val="1"/>
      <w:numFmt w:val="bullet"/>
      <w:lvlText w:val="o"/>
      <w:lvlJc w:val="left"/>
      <w:pPr>
        <w:ind w:left="5684" w:hanging="360"/>
      </w:pPr>
      <w:rPr>
        <w:rFonts w:ascii="Courier New" w:hAnsi="Courier New" w:hint="default"/>
      </w:rPr>
    </w:lvl>
    <w:lvl w:ilvl="8" w:tplc="04070005" w:tentative="1">
      <w:start w:val="1"/>
      <w:numFmt w:val="bullet"/>
      <w:lvlText w:val=""/>
      <w:lvlJc w:val="left"/>
      <w:pPr>
        <w:ind w:left="6404" w:hanging="360"/>
      </w:pPr>
      <w:rPr>
        <w:rFonts w:ascii="Wingdings" w:hAnsi="Wingdings" w:hint="default"/>
      </w:rPr>
    </w:lvl>
  </w:abstractNum>
  <w:abstractNum w:abstractNumId="34">
    <w:nsid w:val="7B362287"/>
    <w:multiLevelType w:val="hybridMultilevel"/>
    <w:tmpl w:val="9A60EB10"/>
    <w:lvl w:ilvl="0" w:tplc="B75A6FCE">
      <w:start w:val="1"/>
      <w:numFmt w:val="bullet"/>
      <w:lvlText w:val=""/>
      <w:lvlJc w:val="left"/>
      <w:pPr>
        <w:tabs>
          <w:tab w:val="num" w:pos="720"/>
        </w:tabs>
        <w:ind w:left="720" w:hanging="363"/>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35">
    <w:nsid w:val="7CB216E9"/>
    <w:multiLevelType w:val="hybridMultilevel"/>
    <w:tmpl w:val="0C86D66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6">
    <w:nsid w:val="7D0F7E23"/>
    <w:multiLevelType w:val="hybridMultilevel"/>
    <w:tmpl w:val="B484E3C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7">
    <w:nsid w:val="7E0B4743"/>
    <w:multiLevelType w:val="multilevel"/>
    <w:tmpl w:val="B4408FD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8">
    <w:nsid w:val="7EF713E5"/>
    <w:multiLevelType w:val="hybridMultilevel"/>
    <w:tmpl w:val="9C6EC116"/>
    <w:lvl w:ilvl="0" w:tplc="5E5EBD5A">
      <w:start w:val="1"/>
      <w:numFmt w:val="decimal"/>
      <w:lvlText w:val="%1."/>
      <w:lvlJc w:val="left"/>
      <w:pPr>
        <w:ind w:left="720" w:hanging="360"/>
      </w:pPr>
      <w:rPr>
        <w:rFonts w:hint="default"/>
        <w:color w:val="000000"/>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num w:numId="1">
    <w:abstractNumId w:val="3"/>
  </w:num>
  <w:num w:numId="2">
    <w:abstractNumId w:val="25"/>
  </w:num>
  <w:num w:numId="3">
    <w:abstractNumId w:val="34"/>
  </w:num>
  <w:num w:numId="4">
    <w:abstractNumId w:val="7"/>
  </w:num>
  <w:num w:numId="5">
    <w:abstractNumId w:val="13"/>
  </w:num>
  <w:num w:numId="6">
    <w:abstractNumId w:val="18"/>
  </w:num>
  <w:num w:numId="7">
    <w:abstractNumId w:val="31"/>
  </w:num>
  <w:num w:numId="8">
    <w:abstractNumId w:val="23"/>
  </w:num>
  <w:num w:numId="9">
    <w:abstractNumId w:val="29"/>
  </w:num>
  <w:num w:numId="10">
    <w:abstractNumId w:val="0"/>
  </w:num>
  <w:num w:numId="11">
    <w:abstractNumId w:val="35"/>
  </w:num>
  <w:num w:numId="12">
    <w:abstractNumId w:val="8"/>
  </w:num>
  <w:num w:numId="13">
    <w:abstractNumId w:val="17"/>
  </w:num>
  <w:num w:numId="14">
    <w:abstractNumId w:val="24"/>
  </w:num>
  <w:num w:numId="15">
    <w:abstractNumId w:val="22"/>
  </w:num>
  <w:num w:numId="16">
    <w:abstractNumId w:val="19"/>
  </w:num>
  <w:num w:numId="17">
    <w:abstractNumId w:val="38"/>
  </w:num>
  <w:num w:numId="18">
    <w:abstractNumId w:val="30"/>
  </w:num>
  <w:num w:numId="19">
    <w:abstractNumId w:val="5"/>
  </w:num>
  <w:num w:numId="20">
    <w:abstractNumId w:val="6"/>
  </w:num>
  <w:num w:numId="21">
    <w:abstractNumId w:val="12"/>
  </w:num>
  <w:num w:numId="22">
    <w:abstractNumId w:val="16"/>
  </w:num>
  <w:num w:numId="23">
    <w:abstractNumId w:val="2"/>
  </w:num>
  <w:num w:numId="24">
    <w:abstractNumId w:val="32"/>
  </w:num>
  <w:num w:numId="25">
    <w:abstractNumId w:val="10"/>
  </w:num>
  <w:num w:numId="26">
    <w:abstractNumId w:val="9"/>
  </w:num>
  <w:num w:numId="27">
    <w:abstractNumId w:val="14"/>
  </w:num>
  <w:num w:numId="28">
    <w:abstractNumId w:val="37"/>
  </w:num>
  <w:num w:numId="29">
    <w:abstractNumId w:val="26"/>
  </w:num>
  <w:num w:numId="30">
    <w:abstractNumId w:val="33"/>
  </w:num>
  <w:num w:numId="31">
    <w:abstractNumId w:val="4"/>
  </w:num>
  <w:num w:numId="32">
    <w:abstractNumId w:val="20"/>
  </w:num>
  <w:num w:numId="33">
    <w:abstractNumId w:val="21"/>
  </w:num>
  <w:num w:numId="34">
    <w:abstractNumId w:val="1"/>
  </w:num>
  <w:num w:numId="35">
    <w:abstractNumId w:val="27"/>
  </w:num>
  <w:num w:numId="36">
    <w:abstractNumId w:val="11"/>
  </w:num>
  <w:num w:numId="37">
    <w:abstractNumId w:val="15"/>
  </w:num>
  <w:num w:numId="38">
    <w:abstractNumId w:val="36"/>
  </w:num>
  <w:num w:numId="39">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displayBackgroundShape/>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A429C"/>
    <w:rsid w:val="00006C43"/>
    <w:rsid w:val="00007665"/>
    <w:rsid w:val="000120A0"/>
    <w:rsid w:val="00012E8F"/>
    <w:rsid w:val="00013B3A"/>
    <w:rsid w:val="00027BF8"/>
    <w:rsid w:val="000317DA"/>
    <w:rsid w:val="00032A89"/>
    <w:rsid w:val="00033D8C"/>
    <w:rsid w:val="000366CB"/>
    <w:rsid w:val="00036FBD"/>
    <w:rsid w:val="0005260F"/>
    <w:rsid w:val="00053041"/>
    <w:rsid w:val="000534DA"/>
    <w:rsid w:val="000651E7"/>
    <w:rsid w:val="00066A8D"/>
    <w:rsid w:val="00080F31"/>
    <w:rsid w:val="00081B76"/>
    <w:rsid w:val="000932D7"/>
    <w:rsid w:val="000A6E57"/>
    <w:rsid w:val="000B0C3E"/>
    <w:rsid w:val="000B51FB"/>
    <w:rsid w:val="000B6E86"/>
    <w:rsid w:val="000B7859"/>
    <w:rsid w:val="000C3921"/>
    <w:rsid w:val="000C704D"/>
    <w:rsid w:val="000E5B2E"/>
    <w:rsid w:val="000E6FF5"/>
    <w:rsid w:val="000F1309"/>
    <w:rsid w:val="000F23B1"/>
    <w:rsid w:val="000F2944"/>
    <w:rsid w:val="00101472"/>
    <w:rsid w:val="00113129"/>
    <w:rsid w:val="001155F6"/>
    <w:rsid w:val="00117975"/>
    <w:rsid w:val="00123108"/>
    <w:rsid w:val="00124DCA"/>
    <w:rsid w:val="00135D2E"/>
    <w:rsid w:val="0014467D"/>
    <w:rsid w:val="00153337"/>
    <w:rsid w:val="00157EF3"/>
    <w:rsid w:val="00173A5B"/>
    <w:rsid w:val="00173C32"/>
    <w:rsid w:val="001758A9"/>
    <w:rsid w:val="00190793"/>
    <w:rsid w:val="00192ADA"/>
    <w:rsid w:val="00195A10"/>
    <w:rsid w:val="00197649"/>
    <w:rsid w:val="001A31B7"/>
    <w:rsid w:val="001A4F93"/>
    <w:rsid w:val="001B7009"/>
    <w:rsid w:val="001B7663"/>
    <w:rsid w:val="001D2497"/>
    <w:rsid w:val="001E23AA"/>
    <w:rsid w:val="001F2280"/>
    <w:rsid w:val="001F3466"/>
    <w:rsid w:val="00210ED8"/>
    <w:rsid w:val="0021112A"/>
    <w:rsid w:val="00234FB4"/>
    <w:rsid w:val="002452CA"/>
    <w:rsid w:val="00256B93"/>
    <w:rsid w:val="00267CDF"/>
    <w:rsid w:val="00270FCE"/>
    <w:rsid w:val="002B0EBE"/>
    <w:rsid w:val="002B6C8C"/>
    <w:rsid w:val="002B7D72"/>
    <w:rsid w:val="002C1A58"/>
    <w:rsid w:val="002C39E7"/>
    <w:rsid w:val="002C58B1"/>
    <w:rsid w:val="002D3D35"/>
    <w:rsid w:val="002F045A"/>
    <w:rsid w:val="00300AC0"/>
    <w:rsid w:val="00305EF0"/>
    <w:rsid w:val="00311C59"/>
    <w:rsid w:val="00324CA1"/>
    <w:rsid w:val="00327D14"/>
    <w:rsid w:val="00333D47"/>
    <w:rsid w:val="00334D8C"/>
    <w:rsid w:val="00341BD8"/>
    <w:rsid w:val="00342997"/>
    <w:rsid w:val="00345CE0"/>
    <w:rsid w:val="00353B15"/>
    <w:rsid w:val="003540C1"/>
    <w:rsid w:val="00356101"/>
    <w:rsid w:val="00357CC7"/>
    <w:rsid w:val="00370353"/>
    <w:rsid w:val="00374406"/>
    <w:rsid w:val="00387F5C"/>
    <w:rsid w:val="00397B36"/>
    <w:rsid w:val="003A0EF9"/>
    <w:rsid w:val="003A729B"/>
    <w:rsid w:val="003B16D0"/>
    <w:rsid w:val="003B3D98"/>
    <w:rsid w:val="003C6B09"/>
    <w:rsid w:val="003D1D29"/>
    <w:rsid w:val="003E4992"/>
    <w:rsid w:val="003E4EE8"/>
    <w:rsid w:val="003E6E54"/>
    <w:rsid w:val="004002CD"/>
    <w:rsid w:val="00410CA2"/>
    <w:rsid w:val="00417FC2"/>
    <w:rsid w:val="0043295F"/>
    <w:rsid w:val="004402D6"/>
    <w:rsid w:val="00440DEE"/>
    <w:rsid w:val="004476FA"/>
    <w:rsid w:val="00463743"/>
    <w:rsid w:val="004748F4"/>
    <w:rsid w:val="00475E25"/>
    <w:rsid w:val="00476161"/>
    <w:rsid w:val="004836B1"/>
    <w:rsid w:val="004B33B2"/>
    <w:rsid w:val="004B39EE"/>
    <w:rsid w:val="004C4576"/>
    <w:rsid w:val="004C5495"/>
    <w:rsid w:val="004D1628"/>
    <w:rsid w:val="004E3AEC"/>
    <w:rsid w:val="004F434B"/>
    <w:rsid w:val="004F4C4F"/>
    <w:rsid w:val="005023A9"/>
    <w:rsid w:val="00513176"/>
    <w:rsid w:val="005138DC"/>
    <w:rsid w:val="005172BA"/>
    <w:rsid w:val="0052357B"/>
    <w:rsid w:val="00523EF2"/>
    <w:rsid w:val="00530191"/>
    <w:rsid w:val="00531AE6"/>
    <w:rsid w:val="00546292"/>
    <w:rsid w:val="00556891"/>
    <w:rsid w:val="00565DC4"/>
    <w:rsid w:val="00583A11"/>
    <w:rsid w:val="00590B9A"/>
    <w:rsid w:val="005930B8"/>
    <w:rsid w:val="005B4DB1"/>
    <w:rsid w:val="005C0288"/>
    <w:rsid w:val="005D3E9B"/>
    <w:rsid w:val="005D5301"/>
    <w:rsid w:val="005E698A"/>
    <w:rsid w:val="00611DC9"/>
    <w:rsid w:val="0061624E"/>
    <w:rsid w:val="00625172"/>
    <w:rsid w:val="00626776"/>
    <w:rsid w:val="00636B87"/>
    <w:rsid w:val="0063730F"/>
    <w:rsid w:val="00643B94"/>
    <w:rsid w:val="006441F7"/>
    <w:rsid w:val="006449A5"/>
    <w:rsid w:val="00645A18"/>
    <w:rsid w:val="00656AE6"/>
    <w:rsid w:val="00660A9D"/>
    <w:rsid w:val="00666E55"/>
    <w:rsid w:val="006A1C88"/>
    <w:rsid w:val="006B03EA"/>
    <w:rsid w:val="006B35FC"/>
    <w:rsid w:val="006C14DB"/>
    <w:rsid w:val="006C587A"/>
    <w:rsid w:val="006D6ABF"/>
    <w:rsid w:val="006E025A"/>
    <w:rsid w:val="006E40AD"/>
    <w:rsid w:val="006E58D6"/>
    <w:rsid w:val="006F2536"/>
    <w:rsid w:val="006F53A3"/>
    <w:rsid w:val="006F6191"/>
    <w:rsid w:val="00715ED5"/>
    <w:rsid w:val="007276E5"/>
    <w:rsid w:val="007303EA"/>
    <w:rsid w:val="007412C2"/>
    <w:rsid w:val="00746E23"/>
    <w:rsid w:val="0076561A"/>
    <w:rsid w:val="00765FDB"/>
    <w:rsid w:val="00773D79"/>
    <w:rsid w:val="0077456D"/>
    <w:rsid w:val="00777820"/>
    <w:rsid w:val="00783E6D"/>
    <w:rsid w:val="007910ED"/>
    <w:rsid w:val="007911F1"/>
    <w:rsid w:val="0079512F"/>
    <w:rsid w:val="00796E15"/>
    <w:rsid w:val="00797ECF"/>
    <w:rsid w:val="007A2C11"/>
    <w:rsid w:val="007B02A9"/>
    <w:rsid w:val="007B5045"/>
    <w:rsid w:val="007B791F"/>
    <w:rsid w:val="007C1DC6"/>
    <w:rsid w:val="007C6408"/>
    <w:rsid w:val="007D043C"/>
    <w:rsid w:val="007D07E8"/>
    <w:rsid w:val="007D2886"/>
    <w:rsid w:val="007E4357"/>
    <w:rsid w:val="007F05CF"/>
    <w:rsid w:val="007F162B"/>
    <w:rsid w:val="007F5C7B"/>
    <w:rsid w:val="00805D01"/>
    <w:rsid w:val="008074FC"/>
    <w:rsid w:val="00814955"/>
    <w:rsid w:val="0082291F"/>
    <w:rsid w:val="00822BEA"/>
    <w:rsid w:val="008437A8"/>
    <w:rsid w:val="008444C2"/>
    <w:rsid w:val="00853B9C"/>
    <w:rsid w:val="008551D1"/>
    <w:rsid w:val="008A429C"/>
    <w:rsid w:val="008B56B2"/>
    <w:rsid w:val="008B6906"/>
    <w:rsid w:val="008C614F"/>
    <w:rsid w:val="008D1FED"/>
    <w:rsid w:val="008D388D"/>
    <w:rsid w:val="008E35BF"/>
    <w:rsid w:val="008E4A66"/>
    <w:rsid w:val="008E641C"/>
    <w:rsid w:val="008F531D"/>
    <w:rsid w:val="008F5B27"/>
    <w:rsid w:val="008F7EFF"/>
    <w:rsid w:val="00906C76"/>
    <w:rsid w:val="0092113C"/>
    <w:rsid w:val="00925AB3"/>
    <w:rsid w:val="00930DF9"/>
    <w:rsid w:val="0093157C"/>
    <w:rsid w:val="009325F6"/>
    <w:rsid w:val="00953126"/>
    <w:rsid w:val="009602F0"/>
    <w:rsid w:val="00972DE9"/>
    <w:rsid w:val="00974451"/>
    <w:rsid w:val="009921DD"/>
    <w:rsid w:val="00992576"/>
    <w:rsid w:val="009A2912"/>
    <w:rsid w:val="009A693B"/>
    <w:rsid w:val="009B046B"/>
    <w:rsid w:val="009B0FAB"/>
    <w:rsid w:val="009D3A13"/>
    <w:rsid w:val="009D3A30"/>
    <w:rsid w:val="009D5280"/>
    <w:rsid w:val="009D5559"/>
    <w:rsid w:val="009D5F89"/>
    <w:rsid w:val="009D70F0"/>
    <w:rsid w:val="009E1347"/>
    <w:rsid w:val="009E2618"/>
    <w:rsid w:val="009F338A"/>
    <w:rsid w:val="00A04FF1"/>
    <w:rsid w:val="00A23DD9"/>
    <w:rsid w:val="00A25988"/>
    <w:rsid w:val="00A25F61"/>
    <w:rsid w:val="00A31784"/>
    <w:rsid w:val="00A31844"/>
    <w:rsid w:val="00A3628A"/>
    <w:rsid w:val="00A6112D"/>
    <w:rsid w:val="00A6529C"/>
    <w:rsid w:val="00A6567E"/>
    <w:rsid w:val="00A70855"/>
    <w:rsid w:val="00A94B38"/>
    <w:rsid w:val="00AA2624"/>
    <w:rsid w:val="00AA6160"/>
    <w:rsid w:val="00AB008B"/>
    <w:rsid w:val="00AB29FF"/>
    <w:rsid w:val="00AC19CE"/>
    <w:rsid w:val="00AC3080"/>
    <w:rsid w:val="00AD3CA8"/>
    <w:rsid w:val="00AD5E1E"/>
    <w:rsid w:val="00AE160C"/>
    <w:rsid w:val="00AF3DC2"/>
    <w:rsid w:val="00B02E29"/>
    <w:rsid w:val="00B20534"/>
    <w:rsid w:val="00B24809"/>
    <w:rsid w:val="00B2683F"/>
    <w:rsid w:val="00B30003"/>
    <w:rsid w:val="00B30043"/>
    <w:rsid w:val="00B371E1"/>
    <w:rsid w:val="00B433E3"/>
    <w:rsid w:val="00B5305B"/>
    <w:rsid w:val="00B561F9"/>
    <w:rsid w:val="00B66C90"/>
    <w:rsid w:val="00B7121C"/>
    <w:rsid w:val="00B76502"/>
    <w:rsid w:val="00B85BF2"/>
    <w:rsid w:val="00B87312"/>
    <w:rsid w:val="00BB1C2E"/>
    <w:rsid w:val="00BC31E0"/>
    <w:rsid w:val="00BC7607"/>
    <w:rsid w:val="00BD3E87"/>
    <w:rsid w:val="00BD6D09"/>
    <w:rsid w:val="00BE1AD7"/>
    <w:rsid w:val="00BF7700"/>
    <w:rsid w:val="00C0490D"/>
    <w:rsid w:val="00C05943"/>
    <w:rsid w:val="00C0596A"/>
    <w:rsid w:val="00C1222E"/>
    <w:rsid w:val="00C13EEB"/>
    <w:rsid w:val="00C141CC"/>
    <w:rsid w:val="00C15D6D"/>
    <w:rsid w:val="00C173B4"/>
    <w:rsid w:val="00C26F73"/>
    <w:rsid w:val="00C343B5"/>
    <w:rsid w:val="00C4567B"/>
    <w:rsid w:val="00C53698"/>
    <w:rsid w:val="00C53A46"/>
    <w:rsid w:val="00C61CDE"/>
    <w:rsid w:val="00C71434"/>
    <w:rsid w:val="00C740DD"/>
    <w:rsid w:val="00C82EF0"/>
    <w:rsid w:val="00C83342"/>
    <w:rsid w:val="00C87D70"/>
    <w:rsid w:val="00C91F25"/>
    <w:rsid w:val="00C92803"/>
    <w:rsid w:val="00C941FC"/>
    <w:rsid w:val="00CA6C34"/>
    <w:rsid w:val="00CC5FD1"/>
    <w:rsid w:val="00CF1E12"/>
    <w:rsid w:val="00CF543D"/>
    <w:rsid w:val="00D04692"/>
    <w:rsid w:val="00D07920"/>
    <w:rsid w:val="00D212F3"/>
    <w:rsid w:val="00D24DF7"/>
    <w:rsid w:val="00D26D81"/>
    <w:rsid w:val="00D34DBB"/>
    <w:rsid w:val="00D422E6"/>
    <w:rsid w:val="00D436C4"/>
    <w:rsid w:val="00D47F21"/>
    <w:rsid w:val="00D562B2"/>
    <w:rsid w:val="00D576DA"/>
    <w:rsid w:val="00D66BB0"/>
    <w:rsid w:val="00D75A32"/>
    <w:rsid w:val="00D83400"/>
    <w:rsid w:val="00D873A6"/>
    <w:rsid w:val="00D90A46"/>
    <w:rsid w:val="00D915FE"/>
    <w:rsid w:val="00D9509F"/>
    <w:rsid w:val="00D95179"/>
    <w:rsid w:val="00D97C53"/>
    <w:rsid w:val="00DA55BA"/>
    <w:rsid w:val="00DB29C8"/>
    <w:rsid w:val="00DC5293"/>
    <w:rsid w:val="00DC758E"/>
    <w:rsid w:val="00DD110E"/>
    <w:rsid w:val="00DE1BBB"/>
    <w:rsid w:val="00DF575D"/>
    <w:rsid w:val="00DF5A48"/>
    <w:rsid w:val="00DF7BFF"/>
    <w:rsid w:val="00E01DFF"/>
    <w:rsid w:val="00E152AF"/>
    <w:rsid w:val="00E27FE9"/>
    <w:rsid w:val="00E427E2"/>
    <w:rsid w:val="00E43FF2"/>
    <w:rsid w:val="00E53120"/>
    <w:rsid w:val="00E5742B"/>
    <w:rsid w:val="00E62A07"/>
    <w:rsid w:val="00E62FB9"/>
    <w:rsid w:val="00E63302"/>
    <w:rsid w:val="00E71C0E"/>
    <w:rsid w:val="00E7632C"/>
    <w:rsid w:val="00E81A9E"/>
    <w:rsid w:val="00E81D4F"/>
    <w:rsid w:val="00E954F3"/>
    <w:rsid w:val="00E956BD"/>
    <w:rsid w:val="00EA0105"/>
    <w:rsid w:val="00EA6969"/>
    <w:rsid w:val="00EB07F4"/>
    <w:rsid w:val="00EF501E"/>
    <w:rsid w:val="00F00161"/>
    <w:rsid w:val="00F02FB1"/>
    <w:rsid w:val="00F3297C"/>
    <w:rsid w:val="00F3415D"/>
    <w:rsid w:val="00F37BCF"/>
    <w:rsid w:val="00F420B9"/>
    <w:rsid w:val="00F507AC"/>
    <w:rsid w:val="00F51C95"/>
    <w:rsid w:val="00F52792"/>
    <w:rsid w:val="00F56AB1"/>
    <w:rsid w:val="00F628C6"/>
    <w:rsid w:val="00F80C5D"/>
    <w:rsid w:val="00F818E4"/>
    <w:rsid w:val="00F83E9B"/>
    <w:rsid w:val="00F841E6"/>
    <w:rsid w:val="00F86AD1"/>
    <w:rsid w:val="00FB30E4"/>
    <w:rsid w:val="00FB51A3"/>
    <w:rsid w:val="00FC2B41"/>
    <w:rsid w:val="00FC4D82"/>
    <w:rsid w:val="00FC4E82"/>
    <w:rsid w:val="00FE086E"/>
    <w:rsid w:val="00FE2CF1"/>
    <w:rsid w:val="00FE441C"/>
    <w:rsid w:val="00FE7DE9"/>
  </w:rsids>
  <m:mathPr>
    <m:mathFont m:val="Cambria Math"/>
    <m:brkBin m:val="before"/>
    <m:brkBinSub m:val="--"/>
    <m:smallFrac m:val="0"/>
    <m:dispDef/>
    <m:lMargin m:val="0"/>
    <m:rMargin m:val="0"/>
    <m:defJc m:val="centerGroup"/>
    <m:wrapIndent m:val="1440"/>
    <m:intLim m:val="subSup"/>
    <m:naryLim m:val="undOvr"/>
  </m:mathPr>
  <w:themeFontLang w:val="en-ZA"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760F64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ZA" w:eastAsia="en-US" w:bidi="ar-SA"/>
      </w:rPr>
    </w:rPrDefault>
    <w:pPrDefault>
      <w:pPr>
        <w:spacing w:after="160" w:line="278"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paragraph" w:styleId="berschrift1">
    <w:name w:val="heading 1"/>
    <w:basedOn w:val="Standard"/>
    <w:next w:val="Standard"/>
    <w:link w:val="berschrift1Zeichen"/>
    <w:uiPriority w:val="9"/>
    <w:qFormat/>
    <w:rsid w:val="004476FA"/>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berschrift2">
    <w:name w:val="heading 2"/>
    <w:basedOn w:val="Standard"/>
    <w:next w:val="Standard"/>
    <w:link w:val="berschrift2Zeichen"/>
    <w:autoRedefine/>
    <w:uiPriority w:val="9"/>
    <w:qFormat/>
    <w:rsid w:val="00033D8C"/>
    <w:pPr>
      <w:keepNext/>
      <w:numPr>
        <w:numId w:val="9"/>
      </w:numPr>
      <w:spacing w:before="300" w:after="120" w:line="240" w:lineRule="auto"/>
      <w:ind w:left="1159" w:hanging="360"/>
      <w:jc w:val="both"/>
      <w:outlineLvl w:val="1"/>
    </w:pPr>
    <w:rPr>
      <w:rFonts w:ascii="Arial" w:eastAsia="Calibri" w:hAnsi="Arial" w:cs="Arial"/>
      <w:b/>
      <w:bCs/>
      <w:caps/>
      <w:kern w:val="2"/>
      <w:sz w:val="24"/>
      <w:szCs w:val="18"/>
      <w:lang w:val="en-US" w:eastAsia="es-ES"/>
      <w14:ligatures w14:val="standardContextual"/>
    </w:rPr>
  </w:style>
  <w:style w:type="paragraph" w:styleId="berschrift3">
    <w:name w:val="heading 3"/>
    <w:basedOn w:val="Standard"/>
    <w:next w:val="Standard"/>
    <w:link w:val="berschrift3Zeichen"/>
    <w:autoRedefine/>
    <w:uiPriority w:val="9"/>
    <w:unhideWhenUsed/>
    <w:qFormat/>
    <w:rsid w:val="000B51FB"/>
    <w:pPr>
      <w:keepNext/>
      <w:keepLines/>
      <w:numPr>
        <w:ilvl w:val="2"/>
        <w:numId w:val="10"/>
      </w:numPr>
      <w:tabs>
        <w:tab w:val="clear" w:pos="1440"/>
      </w:tabs>
      <w:spacing w:before="240" w:after="0" w:line="240" w:lineRule="auto"/>
      <w:ind w:left="1004" w:hanging="720"/>
      <w:jc w:val="both"/>
      <w:outlineLvl w:val="2"/>
    </w:pPr>
    <w:rPr>
      <w:rFonts w:ascii="Arial" w:eastAsiaTheme="majorEastAsia" w:hAnsi="Arial" w:cstheme="majorBidi"/>
      <w:b/>
      <w:bCs/>
      <w:kern w:val="2"/>
      <w:sz w:val="24"/>
      <w:lang w:val="es-ES" w:eastAsia="es-ES_tradnl"/>
      <w14:ligatures w14:val="standardContextual"/>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Link">
    <w:name w:val="Hyperlink"/>
    <w:basedOn w:val="Absatzstandardschriftart"/>
    <w:uiPriority w:val="99"/>
    <w:unhideWhenUsed/>
    <w:rsid w:val="008A429C"/>
    <w:rPr>
      <w:color w:val="0000FF"/>
      <w:u w:val="single"/>
    </w:rPr>
  </w:style>
  <w:style w:type="paragraph" w:styleId="Listenabsatz">
    <w:name w:val="List Paragraph"/>
    <w:basedOn w:val="Standard"/>
    <w:uiPriority w:val="34"/>
    <w:qFormat/>
    <w:rsid w:val="00DD110E"/>
    <w:pPr>
      <w:ind w:left="720"/>
      <w:contextualSpacing/>
    </w:pPr>
    <w:rPr>
      <w:lang w:val="en-US"/>
    </w:rPr>
  </w:style>
  <w:style w:type="character" w:customStyle="1" w:styleId="berschrift2Zeichen">
    <w:name w:val="Überschrift 2 Zeichen"/>
    <w:basedOn w:val="Absatzstandardschriftart"/>
    <w:link w:val="berschrift2"/>
    <w:uiPriority w:val="9"/>
    <w:rsid w:val="00033D8C"/>
    <w:rPr>
      <w:rFonts w:ascii="Arial" w:eastAsia="Calibri" w:hAnsi="Arial" w:cs="Arial"/>
      <w:b/>
      <w:bCs/>
      <w:caps/>
      <w:kern w:val="2"/>
      <w:sz w:val="24"/>
      <w:szCs w:val="18"/>
      <w:lang w:val="en-US" w:eastAsia="es-ES"/>
      <w14:ligatures w14:val="standardContextual"/>
    </w:rPr>
  </w:style>
  <w:style w:type="character" w:styleId="Betont">
    <w:name w:val="Strong"/>
    <w:basedOn w:val="Absatzstandardschriftart"/>
    <w:uiPriority w:val="22"/>
    <w:qFormat/>
    <w:rsid w:val="00033D8C"/>
    <w:rPr>
      <w:b/>
      <w:bCs/>
    </w:rPr>
  </w:style>
  <w:style w:type="paragraph" w:styleId="StandardWeb">
    <w:name w:val="Normal (Web)"/>
    <w:basedOn w:val="Standard"/>
    <w:uiPriority w:val="99"/>
    <w:semiHidden/>
    <w:unhideWhenUsed/>
    <w:rsid w:val="00033D8C"/>
    <w:pPr>
      <w:spacing w:before="100" w:beforeAutospacing="1" w:after="100" w:afterAutospacing="1" w:line="240" w:lineRule="auto"/>
    </w:pPr>
    <w:rPr>
      <w:rFonts w:ascii="Times New Roman" w:eastAsia="Times New Roman" w:hAnsi="Times New Roman" w:cs="Times New Roman"/>
      <w:sz w:val="24"/>
      <w:szCs w:val="24"/>
      <w:lang w:val="it-IT" w:eastAsia="it-IT"/>
    </w:rPr>
  </w:style>
  <w:style w:type="character" w:customStyle="1" w:styleId="berschrift3Zeichen">
    <w:name w:val="Überschrift 3 Zeichen"/>
    <w:basedOn w:val="Absatzstandardschriftart"/>
    <w:link w:val="berschrift3"/>
    <w:uiPriority w:val="9"/>
    <w:rsid w:val="000B51FB"/>
    <w:rPr>
      <w:rFonts w:ascii="Arial" w:eastAsiaTheme="majorEastAsia" w:hAnsi="Arial" w:cstheme="majorBidi"/>
      <w:b/>
      <w:bCs/>
      <w:kern w:val="2"/>
      <w:sz w:val="24"/>
      <w:lang w:val="es-ES" w:eastAsia="es-ES_tradnl"/>
      <w14:ligatures w14:val="standardContextual"/>
    </w:rPr>
  </w:style>
  <w:style w:type="paragraph" w:customStyle="1" w:styleId="Default">
    <w:name w:val="Default"/>
    <w:rsid w:val="00E63302"/>
    <w:pPr>
      <w:autoSpaceDE w:val="0"/>
      <w:autoSpaceDN w:val="0"/>
      <w:adjustRightInd w:val="0"/>
      <w:spacing w:after="0" w:line="240" w:lineRule="auto"/>
    </w:pPr>
    <w:rPr>
      <w:rFonts w:ascii="Calibri" w:hAnsi="Calibri" w:cs="Calibri"/>
      <w:color w:val="000000"/>
      <w:sz w:val="24"/>
      <w:szCs w:val="24"/>
    </w:rPr>
  </w:style>
  <w:style w:type="character" w:customStyle="1" w:styleId="berschrift1Zeichen">
    <w:name w:val="Überschrift 1 Zeichen"/>
    <w:basedOn w:val="Absatzstandardschriftart"/>
    <w:link w:val="berschrift1"/>
    <w:uiPriority w:val="9"/>
    <w:rsid w:val="004476FA"/>
    <w:rPr>
      <w:rFonts w:asciiTheme="majorHAnsi" w:eastAsiaTheme="majorEastAsia" w:hAnsiTheme="majorHAnsi" w:cstheme="majorBidi"/>
      <w:color w:val="2E74B5" w:themeColor="accent1" w:themeShade="BF"/>
      <w:sz w:val="32"/>
      <w:szCs w:val="32"/>
    </w:rPr>
  </w:style>
  <w:style w:type="character" w:customStyle="1" w:styleId="il">
    <w:name w:val="il"/>
    <w:basedOn w:val="Absatzstandardschriftart"/>
    <w:rsid w:val="00546292"/>
  </w:style>
  <w:style w:type="character" w:styleId="GesichteterLink">
    <w:name w:val="FollowedHyperlink"/>
    <w:basedOn w:val="Absatzstandardschriftart"/>
    <w:uiPriority w:val="99"/>
    <w:semiHidden/>
    <w:unhideWhenUsed/>
    <w:rsid w:val="00F818E4"/>
    <w:rPr>
      <w:color w:val="954F72" w:themeColor="followedHyperlink"/>
      <w:u w:val="single"/>
    </w:rPr>
  </w:style>
  <w:style w:type="character" w:customStyle="1" w:styleId="UnresolvedMention1">
    <w:name w:val="Unresolved Mention1"/>
    <w:basedOn w:val="Absatzstandardschriftart"/>
    <w:uiPriority w:val="99"/>
    <w:semiHidden/>
    <w:unhideWhenUsed/>
    <w:rsid w:val="005D3E9B"/>
    <w:rPr>
      <w:color w:val="605E5C"/>
      <w:shd w:val="clear" w:color="auto" w:fill="E1DFDD"/>
    </w:rPr>
  </w:style>
  <w:style w:type="paragraph" w:styleId="Sprechblasentext">
    <w:name w:val="Balloon Text"/>
    <w:basedOn w:val="Standard"/>
    <w:link w:val="SprechblasentextZeichen"/>
    <w:uiPriority w:val="99"/>
    <w:semiHidden/>
    <w:unhideWhenUsed/>
    <w:rsid w:val="008F531D"/>
    <w:pPr>
      <w:spacing w:after="0" w:line="240" w:lineRule="auto"/>
    </w:pPr>
    <w:rPr>
      <w:rFonts w:ascii="Lucida Grande" w:hAnsi="Lucida Grande"/>
      <w:sz w:val="18"/>
      <w:szCs w:val="18"/>
    </w:rPr>
  </w:style>
  <w:style w:type="character" w:customStyle="1" w:styleId="SprechblasentextZeichen">
    <w:name w:val="Sprechblasentext Zeichen"/>
    <w:basedOn w:val="Absatzstandardschriftart"/>
    <w:link w:val="Sprechblasentext"/>
    <w:uiPriority w:val="99"/>
    <w:semiHidden/>
    <w:rsid w:val="008F531D"/>
    <w:rPr>
      <w:rFonts w:ascii="Lucida Grande" w:hAnsi="Lucida Grande"/>
      <w:sz w:val="18"/>
      <w:szCs w:val="18"/>
    </w:rPr>
  </w:style>
  <w:style w:type="paragraph" w:styleId="Kopfzeile">
    <w:name w:val="header"/>
    <w:basedOn w:val="Standard"/>
    <w:link w:val="KopfzeileZeichen"/>
    <w:uiPriority w:val="99"/>
    <w:unhideWhenUsed/>
    <w:rsid w:val="001A4F93"/>
    <w:pPr>
      <w:tabs>
        <w:tab w:val="center" w:pos="4703"/>
        <w:tab w:val="right" w:pos="9406"/>
      </w:tabs>
      <w:spacing w:after="0" w:line="240" w:lineRule="auto"/>
    </w:pPr>
  </w:style>
  <w:style w:type="character" w:customStyle="1" w:styleId="KopfzeileZeichen">
    <w:name w:val="Kopfzeile Zeichen"/>
    <w:basedOn w:val="Absatzstandardschriftart"/>
    <w:link w:val="Kopfzeile"/>
    <w:uiPriority w:val="99"/>
    <w:rsid w:val="001A4F93"/>
  </w:style>
  <w:style w:type="paragraph" w:styleId="Fuzeile">
    <w:name w:val="footer"/>
    <w:basedOn w:val="Standard"/>
    <w:link w:val="FuzeileZeichen"/>
    <w:uiPriority w:val="99"/>
    <w:unhideWhenUsed/>
    <w:rsid w:val="001A4F93"/>
    <w:pPr>
      <w:tabs>
        <w:tab w:val="center" w:pos="4703"/>
        <w:tab w:val="right" w:pos="9406"/>
      </w:tabs>
      <w:spacing w:after="0" w:line="240" w:lineRule="auto"/>
    </w:pPr>
  </w:style>
  <w:style w:type="character" w:customStyle="1" w:styleId="FuzeileZeichen">
    <w:name w:val="Fußzeile Zeichen"/>
    <w:basedOn w:val="Absatzstandardschriftart"/>
    <w:link w:val="Fuzeile"/>
    <w:uiPriority w:val="99"/>
    <w:rsid w:val="001A4F93"/>
  </w:style>
  <w:style w:type="character" w:styleId="Seitenzahl">
    <w:name w:val="page number"/>
    <w:basedOn w:val="Absatzstandardschriftart"/>
    <w:uiPriority w:val="99"/>
    <w:semiHidden/>
    <w:unhideWhenUsed/>
    <w:rsid w:val="001A4F93"/>
  </w:style>
  <w:style w:type="character" w:styleId="Kommentarzeichen">
    <w:name w:val="annotation reference"/>
    <w:basedOn w:val="Absatzstandardschriftart"/>
    <w:uiPriority w:val="99"/>
    <w:semiHidden/>
    <w:unhideWhenUsed/>
    <w:rsid w:val="00EA6969"/>
    <w:rPr>
      <w:sz w:val="18"/>
      <w:szCs w:val="18"/>
    </w:rPr>
  </w:style>
  <w:style w:type="paragraph" w:styleId="Kommentartext">
    <w:name w:val="annotation text"/>
    <w:basedOn w:val="Standard"/>
    <w:link w:val="KommentartextZeichen"/>
    <w:uiPriority w:val="99"/>
    <w:semiHidden/>
    <w:unhideWhenUsed/>
    <w:rsid w:val="00EA6969"/>
    <w:pPr>
      <w:spacing w:line="240" w:lineRule="auto"/>
    </w:pPr>
    <w:rPr>
      <w:sz w:val="24"/>
      <w:szCs w:val="24"/>
    </w:rPr>
  </w:style>
  <w:style w:type="character" w:customStyle="1" w:styleId="KommentartextZeichen">
    <w:name w:val="Kommentartext Zeichen"/>
    <w:basedOn w:val="Absatzstandardschriftart"/>
    <w:link w:val="Kommentartext"/>
    <w:uiPriority w:val="99"/>
    <w:semiHidden/>
    <w:rsid w:val="00EA6969"/>
    <w:rPr>
      <w:sz w:val="24"/>
      <w:szCs w:val="24"/>
    </w:rPr>
  </w:style>
  <w:style w:type="paragraph" w:styleId="Kommentarthema">
    <w:name w:val="annotation subject"/>
    <w:basedOn w:val="Kommentartext"/>
    <w:next w:val="Kommentartext"/>
    <w:link w:val="KommentarthemaZeichen"/>
    <w:uiPriority w:val="99"/>
    <w:semiHidden/>
    <w:unhideWhenUsed/>
    <w:rsid w:val="00EA6969"/>
    <w:rPr>
      <w:b/>
      <w:bCs/>
      <w:sz w:val="20"/>
      <w:szCs w:val="20"/>
    </w:rPr>
  </w:style>
  <w:style w:type="character" w:customStyle="1" w:styleId="KommentarthemaZeichen">
    <w:name w:val="Kommentarthema Zeichen"/>
    <w:basedOn w:val="KommentartextZeichen"/>
    <w:link w:val="Kommentarthema"/>
    <w:uiPriority w:val="99"/>
    <w:semiHidden/>
    <w:rsid w:val="00EA6969"/>
    <w:rPr>
      <w:b/>
      <w:bCs/>
      <w:sz w:val="20"/>
      <w:szCs w:val="20"/>
    </w:rPr>
  </w:style>
  <w:style w:type="paragraph" w:styleId="Bearbeitung">
    <w:name w:val="Revision"/>
    <w:hidden/>
    <w:uiPriority w:val="99"/>
    <w:semiHidden/>
    <w:rsid w:val="00AA6160"/>
    <w:pPr>
      <w:spacing w:after="0" w:line="240" w:lineRule="auto"/>
    </w:pPr>
  </w:style>
  <w:style w:type="character" w:customStyle="1" w:styleId="im">
    <w:name w:val="im"/>
    <w:basedOn w:val="Absatzstandardschriftart"/>
    <w:rsid w:val="003B3D98"/>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ZA" w:eastAsia="en-US" w:bidi="ar-SA"/>
      </w:rPr>
    </w:rPrDefault>
    <w:pPrDefault>
      <w:pPr>
        <w:spacing w:after="160" w:line="278"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paragraph" w:styleId="berschrift1">
    <w:name w:val="heading 1"/>
    <w:basedOn w:val="Standard"/>
    <w:next w:val="Standard"/>
    <w:link w:val="berschrift1Zeichen"/>
    <w:uiPriority w:val="9"/>
    <w:qFormat/>
    <w:rsid w:val="004476FA"/>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berschrift2">
    <w:name w:val="heading 2"/>
    <w:basedOn w:val="Standard"/>
    <w:next w:val="Standard"/>
    <w:link w:val="berschrift2Zeichen"/>
    <w:autoRedefine/>
    <w:uiPriority w:val="9"/>
    <w:qFormat/>
    <w:rsid w:val="00033D8C"/>
    <w:pPr>
      <w:keepNext/>
      <w:numPr>
        <w:numId w:val="9"/>
      </w:numPr>
      <w:spacing w:before="300" w:after="120" w:line="240" w:lineRule="auto"/>
      <w:ind w:left="1159" w:hanging="360"/>
      <w:jc w:val="both"/>
      <w:outlineLvl w:val="1"/>
    </w:pPr>
    <w:rPr>
      <w:rFonts w:ascii="Arial" w:eastAsia="Calibri" w:hAnsi="Arial" w:cs="Arial"/>
      <w:b/>
      <w:bCs/>
      <w:caps/>
      <w:kern w:val="2"/>
      <w:sz w:val="24"/>
      <w:szCs w:val="18"/>
      <w:lang w:val="en-US" w:eastAsia="es-ES"/>
      <w14:ligatures w14:val="standardContextual"/>
    </w:rPr>
  </w:style>
  <w:style w:type="paragraph" w:styleId="berschrift3">
    <w:name w:val="heading 3"/>
    <w:basedOn w:val="Standard"/>
    <w:next w:val="Standard"/>
    <w:link w:val="berschrift3Zeichen"/>
    <w:autoRedefine/>
    <w:uiPriority w:val="9"/>
    <w:unhideWhenUsed/>
    <w:qFormat/>
    <w:rsid w:val="000B51FB"/>
    <w:pPr>
      <w:keepNext/>
      <w:keepLines/>
      <w:numPr>
        <w:ilvl w:val="2"/>
        <w:numId w:val="10"/>
      </w:numPr>
      <w:tabs>
        <w:tab w:val="clear" w:pos="1440"/>
      </w:tabs>
      <w:spacing w:before="240" w:after="0" w:line="240" w:lineRule="auto"/>
      <w:ind w:left="1004" w:hanging="720"/>
      <w:jc w:val="both"/>
      <w:outlineLvl w:val="2"/>
    </w:pPr>
    <w:rPr>
      <w:rFonts w:ascii="Arial" w:eastAsiaTheme="majorEastAsia" w:hAnsi="Arial" w:cstheme="majorBidi"/>
      <w:b/>
      <w:bCs/>
      <w:kern w:val="2"/>
      <w:sz w:val="24"/>
      <w:lang w:val="es-ES" w:eastAsia="es-ES_tradnl"/>
      <w14:ligatures w14:val="standardContextual"/>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Link">
    <w:name w:val="Hyperlink"/>
    <w:basedOn w:val="Absatzstandardschriftart"/>
    <w:uiPriority w:val="99"/>
    <w:unhideWhenUsed/>
    <w:rsid w:val="008A429C"/>
    <w:rPr>
      <w:color w:val="0000FF"/>
      <w:u w:val="single"/>
    </w:rPr>
  </w:style>
  <w:style w:type="paragraph" w:styleId="Listenabsatz">
    <w:name w:val="List Paragraph"/>
    <w:basedOn w:val="Standard"/>
    <w:uiPriority w:val="34"/>
    <w:qFormat/>
    <w:rsid w:val="00DD110E"/>
    <w:pPr>
      <w:ind w:left="720"/>
      <w:contextualSpacing/>
    </w:pPr>
    <w:rPr>
      <w:lang w:val="en-US"/>
    </w:rPr>
  </w:style>
  <w:style w:type="character" w:customStyle="1" w:styleId="berschrift2Zeichen">
    <w:name w:val="Überschrift 2 Zeichen"/>
    <w:basedOn w:val="Absatzstandardschriftart"/>
    <w:link w:val="berschrift2"/>
    <w:uiPriority w:val="9"/>
    <w:rsid w:val="00033D8C"/>
    <w:rPr>
      <w:rFonts w:ascii="Arial" w:eastAsia="Calibri" w:hAnsi="Arial" w:cs="Arial"/>
      <w:b/>
      <w:bCs/>
      <w:caps/>
      <w:kern w:val="2"/>
      <w:sz w:val="24"/>
      <w:szCs w:val="18"/>
      <w:lang w:val="en-US" w:eastAsia="es-ES"/>
      <w14:ligatures w14:val="standardContextual"/>
    </w:rPr>
  </w:style>
  <w:style w:type="character" w:styleId="Betont">
    <w:name w:val="Strong"/>
    <w:basedOn w:val="Absatzstandardschriftart"/>
    <w:uiPriority w:val="22"/>
    <w:qFormat/>
    <w:rsid w:val="00033D8C"/>
    <w:rPr>
      <w:b/>
      <w:bCs/>
    </w:rPr>
  </w:style>
  <w:style w:type="paragraph" w:styleId="StandardWeb">
    <w:name w:val="Normal (Web)"/>
    <w:basedOn w:val="Standard"/>
    <w:uiPriority w:val="99"/>
    <w:semiHidden/>
    <w:unhideWhenUsed/>
    <w:rsid w:val="00033D8C"/>
    <w:pPr>
      <w:spacing w:before="100" w:beforeAutospacing="1" w:after="100" w:afterAutospacing="1" w:line="240" w:lineRule="auto"/>
    </w:pPr>
    <w:rPr>
      <w:rFonts w:ascii="Times New Roman" w:eastAsia="Times New Roman" w:hAnsi="Times New Roman" w:cs="Times New Roman"/>
      <w:sz w:val="24"/>
      <w:szCs w:val="24"/>
      <w:lang w:val="it-IT" w:eastAsia="it-IT"/>
    </w:rPr>
  </w:style>
  <w:style w:type="character" w:customStyle="1" w:styleId="berschrift3Zeichen">
    <w:name w:val="Überschrift 3 Zeichen"/>
    <w:basedOn w:val="Absatzstandardschriftart"/>
    <w:link w:val="berschrift3"/>
    <w:uiPriority w:val="9"/>
    <w:rsid w:val="000B51FB"/>
    <w:rPr>
      <w:rFonts w:ascii="Arial" w:eastAsiaTheme="majorEastAsia" w:hAnsi="Arial" w:cstheme="majorBidi"/>
      <w:b/>
      <w:bCs/>
      <w:kern w:val="2"/>
      <w:sz w:val="24"/>
      <w:lang w:val="es-ES" w:eastAsia="es-ES_tradnl"/>
      <w14:ligatures w14:val="standardContextual"/>
    </w:rPr>
  </w:style>
  <w:style w:type="paragraph" w:customStyle="1" w:styleId="Default">
    <w:name w:val="Default"/>
    <w:rsid w:val="00E63302"/>
    <w:pPr>
      <w:autoSpaceDE w:val="0"/>
      <w:autoSpaceDN w:val="0"/>
      <w:adjustRightInd w:val="0"/>
      <w:spacing w:after="0" w:line="240" w:lineRule="auto"/>
    </w:pPr>
    <w:rPr>
      <w:rFonts w:ascii="Calibri" w:hAnsi="Calibri" w:cs="Calibri"/>
      <w:color w:val="000000"/>
      <w:sz w:val="24"/>
      <w:szCs w:val="24"/>
    </w:rPr>
  </w:style>
  <w:style w:type="character" w:customStyle="1" w:styleId="berschrift1Zeichen">
    <w:name w:val="Überschrift 1 Zeichen"/>
    <w:basedOn w:val="Absatzstandardschriftart"/>
    <w:link w:val="berschrift1"/>
    <w:uiPriority w:val="9"/>
    <w:rsid w:val="004476FA"/>
    <w:rPr>
      <w:rFonts w:asciiTheme="majorHAnsi" w:eastAsiaTheme="majorEastAsia" w:hAnsiTheme="majorHAnsi" w:cstheme="majorBidi"/>
      <w:color w:val="2E74B5" w:themeColor="accent1" w:themeShade="BF"/>
      <w:sz w:val="32"/>
      <w:szCs w:val="32"/>
    </w:rPr>
  </w:style>
  <w:style w:type="character" w:customStyle="1" w:styleId="il">
    <w:name w:val="il"/>
    <w:basedOn w:val="Absatzstandardschriftart"/>
    <w:rsid w:val="00546292"/>
  </w:style>
  <w:style w:type="character" w:styleId="GesichteterLink">
    <w:name w:val="FollowedHyperlink"/>
    <w:basedOn w:val="Absatzstandardschriftart"/>
    <w:uiPriority w:val="99"/>
    <w:semiHidden/>
    <w:unhideWhenUsed/>
    <w:rsid w:val="00F818E4"/>
    <w:rPr>
      <w:color w:val="954F72" w:themeColor="followedHyperlink"/>
      <w:u w:val="single"/>
    </w:rPr>
  </w:style>
  <w:style w:type="character" w:customStyle="1" w:styleId="UnresolvedMention1">
    <w:name w:val="Unresolved Mention1"/>
    <w:basedOn w:val="Absatzstandardschriftart"/>
    <w:uiPriority w:val="99"/>
    <w:semiHidden/>
    <w:unhideWhenUsed/>
    <w:rsid w:val="005D3E9B"/>
    <w:rPr>
      <w:color w:val="605E5C"/>
      <w:shd w:val="clear" w:color="auto" w:fill="E1DFDD"/>
    </w:rPr>
  </w:style>
  <w:style w:type="paragraph" w:styleId="Sprechblasentext">
    <w:name w:val="Balloon Text"/>
    <w:basedOn w:val="Standard"/>
    <w:link w:val="SprechblasentextZeichen"/>
    <w:uiPriority w:val="99"/>
    <w:semiHidden/>
    <w:unhideWhenUsed/>
    <w:rsid w:val="008F531D"/>
    <w:pPr>
      <w:spacing w:after="0" w:line="240" w:lineRule="auto"/>
    </w:pPr>
    <w:rPr>
      <w:rFonts w:ascii="Lucida Grande" w:hAnsi="Lucida Grande"/>
      <w:sz w:val="18"/>
      <w:szCs w:val="18"/>
    </w:rPr>
  </w:style>
  <w:style w:type="character" w:customStyle="1" w:styleId="SprechblasentextZeichen">
    <w:name w:val="Sprechblasentext Zeichen"/>
    <w:basedOn w:val="Absatzstandardschriftart"/>
    <w:link w:val="Sprechblasentext"/>
    <w:uiPriority w:val="99"/>
    <w:semiHidden/>
    <w:rsid w:val="008F531D"/>
    <w:rPr>
      <w:rFonts w:ascii="Lucida Grande" w:hAnsi="Lucida Grande"/>
      <w:sz w:val="18"/>
      <w:szCs w:val="18"/>
    </w:rPr>
  </w:style>
  <w:style w:type="paragraph" w:styleId="Kopfzeile">
    <w:name w:val="header"/>
    <w:basedOn w:val="Standard"/>
    <w:link w:val="KopfzeileZeichen"/>
    <w:uiPriority w:val="99"/>
    <w:unhideWhenUsed/>
    <w:rsid w:val="001A4F93"/>
    <w:pPr>
      <w:tabs>
        <w:tab w:val="center" w:pos="4703"/>
        <w:tab w:val="right" w:pos="9406"/>
      </w:tabs>
      <w:spacing w:after="0" w:line="240" w:lineRule="auto"/>
    </w:pPr>
  </w:style>
  <w:style w:type="character" w:customStyle="1" w:styleId="KopfzeileZeichen">
    <w:name w:val="Kopfzeile Zeichen"/>
    <w:basedOn w:val="Absatzstandardschriftart"/>
    <w:link w:val="Kopfzeile"/>
    <w:uiPriority w:val="99"/>
    <w:rsid w:val="001A4F93"/>
  </w:style>
  <w:style w:type="paragraph" w:styleId="Fuzeile">
    <w:name w:val="footer"/>
    <w:basedOn w:val="Standard"/>
    <w:link w:val="FuzeileZeichen"/>
    <w:uiPriority w:val="99"/>
    <w:unhideWhenUsed/>
    <w:rsid w:val="001A4F93"/>
    <w:pPr>
      <w:tabs>
        <w:tab w:val="center" w:pos="4703"/>
        <w:tab w:val="right" w:pos="9406"/>
      </w:tabs>
      <w:spacing w:after="0" w:line="240" w:lineRule="auto"/>
    </w:pPr>
  </w:style>
  <w:style w:type="character" w:customStyle="1" w:styleId="FuzeileZeichen">
    <w:name w:val="Fußzeile Zeichen"/>
    <w:basedOn w:val="Absatzstandardschriftart"/>
    <w:link w:val="Fuzeile"/>
    <w:uiPriority w:val="99"/>
    <w:rsid w:val="001A4F93"/>
  </w:style>
  <w:style w:type="character" w:styleId="Seitenzahl">
    <w:name w:val="page number"/>
    <w:basedOn w:val="Absatzstandardschriftart"/>
    <w:uiPriority w:val="99"/>
    <w:semiHidden/>
    <w:unhideWhenUsed/>
    <w:rsid w:val="001A4F93"/>
  </w:style>
  <w:style w:type="character" w:styleId="Kommentarzeichen">
    <w:name w:val="annotation reference"/>
    <w:basedOn w:val="Absatzstandardschriftart"/>
    <w:uiPriority w:val="99"/>
    <w:semiHidden/>
    <w:unhideWhenUsed/>
    <w:rsid w:val="00EA6969"/>
    <w:rPr>
      <w:sz w:val="18"/>
      <w:szCs w:val="18"/>
    </w:rPr>
  </w:style>
  <w:style w:type="paragraph" w:styleId="Kommentartext">
    <w:name w:val="annotation text"/>
    <w:basedOn w:val="Standard"/>
    <w:link w:val="KommentartextZeichen"/>
    <w:uiPriority w:val="99"/>
    <w:semiHidden/>
    <w:unhideWhenUsed/>
    <w:rsid w:val="00EA6969"/>
    <w:pPr>
      <w:spacing w:line="240" w:lineRule="auto"/>
    </w:pPr>
    <w:rPr>
      <w:sz w:val="24"/>
      <w:szCs w:val="24"/>
    </w:rPr>
  </w:style>
  <w:style w:type="character" w:customStyle="1" w:styleId="KommentartextZeichen">
    <w:name w:val="Kommentartext Zeichen"/>
    <w:basedOn w:val="Absatzstandardschriftart"/>
    <w:link w:val="Kommentartext"/>
    <w:uiPriority w:val="99"/>
    <w:semiHidden/>
    <w:rsid w:val="00EA6969"/>
    <w:rPr>
      <w:sz w:val="24"/>
      <w:szCs w:val="24"/>
    </w:rPr>
  </w:style>
  <w:style w:type="paragraph" w:styleId="Kommentarthema">
    <w:name w:val="annotation subject"/>
    <w:basedOn w:val="Kommentartext"/>
    <w:next w:val="Kommentartext"/>
    <w:link w:val="KommentarthemaZeichen"/>
    <w:uiPriority w:val="99"/>
    <w:semiHidden/>
    <w:unhideWhenUsed/>
    <w:rsid w:val="00EA6969"/>
    <w:rPr>
      <w:b/>
      <w:bCs/>
      <w:sz w:val="20"/>
      <w:szCs w:val="20"/>
    </w:rPr>
  </w:style>
  <w:style w:type="character" w:customStyle="1" w:styleId="KommentarthemaZeichen">
    <w:name w:val="Kommentarthema Zeichen"/>
    <w:basedOn w:val="KommentartextZeichen"/>
    <w:link w:val="Kommentarthema"/>
    <w:uiPriority w:val="99"/>
    <w:semiHidden/>
    <w:rsid w:val="00EA6969"/>
    <w:rPr>
      <w:b/>
      <w:bCs/>
      <w:sz w:val="20"/>
      <w:szCs w:val="20"/>
    </w:rPr>
  </w:style>
  <w:style w:type="paragraph" w:styleId="Bearbeitung">
    <w:name w:val="Revision"/>
    <w:hidden/>
    <w:uiPriority w:val="99"/>
    <w:semiHidden/>
    <w:rsid w:val="00AA6160"/>
    <w:pPr>
      <w:spacing w:after="0" w:line="240" w:lineRule="auto"/>
    </w:pPr>
  </w:style>
  <w:style w:type="character" w:customStyle="1" w:styleId="im">
    <w:name w:val="im"/>
    <w:basedOn w:val="Absatzstandardschriftart"/>
    <w:rsid w:val="003B3D9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48863092">
      <w:bodyDiv w:val="1"/>
      <w:marLeft w:val="0"/>
      <w:marRight w:val="0"/>
      <w:marTop w:val="0"/>
      <w:marBottom w:val="0"/>
      <w:divBdr>
        <w:top w:val="none" w:sz="0" w:space="0" w:color="auto"/>
        <w:left w:val="none" w:sz="0" w:space="0" w:color="auto"/>
        <w:bottom w:val="none" w:sz="0" w:space="0" w:color="auto"/>
        <w:right w:val="none" w:sz="0" w:space="0" w:color="auto"/>
      </w:divBdr>
    </w:div>
    <w:div w:id="550576288">
      <w:bodyDiv w:val="1"/>
      <w:marLeft w:val="0"/>
      <w:marRight w:val="0"/>
      <w:marTop w:val="0"/>
      <w:marBottom w:val="0"/>
      <w:divBdr>
        <w:top w:val="none" w:sz="0" w:space="0" w:color="auto"/>
        <w:left w:val="none" w:sz="0" w:space="0" w:color="auto"/>
        <w:bottom w:val="none" w:sz="0" w:space="0" w:color="auto"/>
        <w:right w:val="none" w:sz="0" w:space="0" w:color="auto"/>
      </w:divBdr>
    </w:div>
    <w:div w:id="812596312">
      <w:bodyDiv w:val="1"/>
      <w:marLeft w:val="0"/>
      <w:marRight w:val="0"/>
      <w:marTop w:val="0"/>
      <w:marBottom w:val="0"/>
      <w:divBdr>
        <w:top w:val="none" w:sz="0" w:space="0" w:color="auto"/>
        <w:left w:val="none" w:sz="0" w:space="0" w:color="auto"/>
        <w:bottom w:val="none" w:sz="0" w:space="0" w:color="auto"/>
        <w:right w:val="none" w:sz="0" w:space="0" w:color="auto"/>
      </w:divBdr>
    </w:div>
    <w:div w:id="865292193">
      <w:bodyDiv w:val="1"/>
      <w:marLeft w:val="0"/>
      <w:marRight w:val="0"/>
      <w:marTop w:val="0"/>
      <w:marBottom w:val="0"/>
      <w:divBdr>
        <w:top w:val="none" w:sz="0" w:space="0" w:color="auto"/>
        <w:left w:val="none" w:sz="0" w:space="0" w:color="auto"/>
        <w:bottom w:val="none" w:sz="0" w:space="0" w:color="auto"/>
        <w:right w:val="none" w:sz="0" w:space="0" w:color="auto"/>
      </w:divBdr>
      <w:divsChild>
        <w:div w:id="1216895490">
          <w:marLeft w:val="0"/>
          <w:marRight w:val="0"/>
          <w:marTop w:val="0"/>
          <w:marBottom w:val="0"/>
          <w:divBdr>
            <w:top w:val="none" w:sz="0" w:space="0" w:color="auto"/>
            <w:left w:val="none" w:sz="0" w:space="0" w:color="auto"/>
            <w:bottom w:val="none" w:sz="0" w:space="0" w:color="auto"/>
            <w:right w:val="none" w:sz="0" w:space="0" w:color="auto"/>
          </w:divBdr>
        </w:div>
        <w:div w:id="284117236">
          <w:marLeft w:val="0"/>
          <w:marRight w:val="0"/>
          <w:marTop w:val="0"/>
          <w:marBottom w:val="0"/>
          <w:divBdr>
            <w:top w:val="none" w:sz="0" w:space="0" w:color="auto"/>
            <w:left w:val="none" w:sz="0" w:space="0" w:color="auto"/>
            <w:bottom w:val="none" w:sz="0" w:space="0" w:color="auto"/>
            <w:right w:val="none" w:sz="0" w:space="0" w:color="auto"/>
          </w:divBdr>
        </w:div>
        <w:div w:id="1598979257">
          <w:marLeft w:val="0"/>
          <w:marRight w:val="0"/>
          <w:marTop w:val="0"/>
          <w:marBottom w:val="0"/>
          <w:divBdr>
            <w:top w:val="none" w:sz="0" w:space="0" w:color="auto"/>
            <w:left w:val="none" w:sz="0" w:space="0" w:color="auto"/>
            <w:bottom w:val="none" w:sz="0" w:space="0" w:color="auto"/>
            <w:right w:val="none" w:sz="0" w:space="0" w:color="auto"/>
          </w:divBdr>
        </w:div>
        <w:div w:id="1948926552">
          <w:marLeft w:val="0"/>
          <w:marRight w:val="0"/>
          <w:marTop w:val="0"/>
          <w:marBottom w:val="0"/>
          <w:divBdr>
            <w:top w:val="none" w:sz="0" w:space="0" w:color="auto"/>
            <w:left w:val="none" w:sz="0" w:space="0" w:color="auto"/>
            <w:bottom w:val="none" w:sz="0" w:space="0" w:color="auto"/>
            <w:right w:val="none" w:sz="0" w:space="0" w:color="auto"/>
          </w:divBdr>
        </w:div>
      </w:divsChild>
    </w:div>
    <w:div w:id="1084259448">
      <w:bodyDiv w:val="1"/>
      <w:marLeft w:val="0"/>
      <w:marRight w:val="0"/>
      <w:marTop w:val="0"/>
      <w:marBottom w:val="0"/>
      <w:divBdr>
        <w:top w:val="none" w:sz="0" w:space="0" w:color="auto"/>
        <w:left w:val="none" w:sz="0" w:space="0" w:color="auto"/>
        <w:bottom w:val="none" w:sz="0" w:space="0" w:color="auto"/>
        <w:right w:val="none" w:sz="0" w:space="0" w:color="auto"/>
      </w:divBdr>
      <w:divsChild>
        <w:div w:id="1476992138">
          <w:marLeft w:val="0"/>
          <w:marRight w:val="0"/>
          <w:marTop w:val="0"/>
          <w:marBottom w:val="0"/>
          <w:divBdr>
            <w:top w:val="none" w:sz="0" w:space="0" w:color="auto"/>
            <w:left w:val="none" w:sz="0" w:space="0" w:color="auto"/>
            <w:bottom w:val="none" w:sz="0" w:space="0" w:color="auto"/>
            <w:right w:val="none" w:sz="0" w:space="0" w:color="auto"/>
          </w:divBdr>
        </w:div>
        <w:div w:id="1631394770">
          <w:marLeft w:val="0"/>
          <w:marRight w:val="0"/>
          <w:marTop w:val="0"/>
          <w:marBottom w:val="0"/>
          <w:divBdr>
            <w:top w:val="none" w:sz="0" w:space="0" w:color="auto"/>
            <w:left w:val="none" w:sz="0" w:space="0" w:color="auto"/>
            <w:bottom w:val="none" w:sz="0" w:space="0" w:color="auto"/>
            <w:right w:val="none" w:sz="0" w:space="0" w:color="auto"/>
          </w:divBdr>
        </w:div>
        <w:div w:id="1487549660">
          <w:marLeft w:val="0"/>
          <w:marRight w:val="0"/>
          <w:marTop w:val="0"/>
          <w:marBottom w:val="0"/>
          <w:divBdr>
            <w:top w:val="none" w:sz="0" w:space="0" w:color="auto"/>
            <w:left w:val="none" w:sz="0" w:space="0" w:color="auto"/>
            <w:bottom w:val="none" w:sz="0" w:space="0" w:color="auto"/>
            <w:right w:val="none" w:sz="0" w:space="0" w:color="auto"/>
          </w:divBdr>
        </w:div>
        <w:div w:id="1658996824">
          <w:marLeft w:val="0"/>
          <w:marRight w:val="0"/>
          <w:marTop w:val="0"/>
          <w:marBottom w:val="0"/>
          <w:divBdr>
            <w:top w:val="none" w:sz="0" w:space="0" w:color="auto"/>
            <w:left w:val="none" w:sz="0" w:space="0" w:color="auto"/>
            <w:bottom w:val="none" w:sz="0" w:space="0" w:color="auto"/>
            <w:right w:val="none" w:sz="0" w:space="0" w:color="auto"/>
          </w:divBdr>
        </w:div>
        <w:div w:id="2018849507">
          <w:marLeft w:val="0"/>
          <w:marRight w:val="0"/>
          <w:marTop w:val="0"/>
          <w:marBottom w:val="0"/>
          <w:divBdr>
            <w:top w:val="none" w:sz="0" w:space="0" w:color="auto"/>
            <w:left w:val="none" w:sz="0" w:space="0" w:color="auto"/>
            <w:bottom w:val="none" w:sz="0" w:space="0" w:color="auto"/>
            <w:right w:val="none" w:sz="0" w:space="0" w:color="auto"/>
          </w:divBdr>
        </w:div>
        <w:div w:id="1311713021">
          <w:marLeft w:val="0"/>
          <w:marRight w:val="0"/>
          <w:marTop w:val="0"/>
          <w:marBottom w:val="0"/>
          <w:divBdr>
            <w:top w:val="none" w:sz="0" w:space="0" w:color="auto"/>
            <w:left w:val="none" w:sz="0" w:space="0" w:color="auto"/>
            <w:bottom w:val="none" w:sz="0" w:space="0" w:color="auto"/>
            <w:right w:val="none" w:sz="0" w:space="0" w:color="auto"/>
          </w:divBdr>
        </w:div>
        <w:div w:id="1147283154">
          <w:marLeft w:val="0"/>
          <w:marRight w:val="0"/>
          <w:marTop w:val="0"/>
          <w:marBottom w:val="0"/>
          <w:divBdr>
            <w:top w:val="none" w:sz="0" w:space="0" w:color="auto"/>
            <w:left w:val="none" w:sz="0" w:space="0" w:color="auto"/>
            <w:bottom w:val="none" w:sz="0" w:space="0" w:color="auto"/>
            <w:right w:val="none" w:sz="0" w:space="0" w:color="auto"/>
          </w:divBdr>
        </w:div>
        <w:div w:id="1292129170">
          <w:marLeft w:val="0"/>
          <w:marRight w:val="0"/>
          <w:marTop w:val="0"/>
          <w:marBottom w:val="0"/>
          <w:divBdr>
            <w:top w:val="none" w:sz="0" w:space="0" w:color="auto"/>
            <w:left w:val="none" w:sz="0" w:space="0" w:color="auto"/>
            <w:bottom w:val="none" w:sz="0" w:space="0" w:color="auto"/>
            <w:right w:val="none" w:sz="0" w:space="0" w:color="auto"/>
          </w:divBdr>
        </w:div>
        <w:div w:id="752048927">
          <w:marLeft w:val="0"/>
          <w:marRight w:val="0"/>
          <w:marTop w:val="0"/>
          <w:marBottom w:val="0"/>
          <w:divBdr>
            <w:top w:val="none" w:sz="0" w:space="0" w:color="auto"/>
            <w:left w:val="none" w:sz="0" w:space="0" w:color="auto"/>
            <w:bottom w:val="none" w:sz="0" w:space="0" w:color="auto"/>
            <w:right w:val="none" w:sz="0" w:space="0" w:color="auto"/>
          </w:divBdr>
        </w:div>
        <w:div w:id="1651783309">
          <w:marLeft w:val="0"/>
          <w:marRight w:val="0"/>
          <w:marTop w:val="0"/>
          <w:marBottom w:val="0"/>
          <w:divBdr>
            <w:top w:val="none" w:sz="0" w:space="0" w:color="auto"/>
            <w:left w:val="none" w:sz="0" w:space="0" w:color="auto"/>
            <w:bottom w:val="none" w:sz="0" w:space="0" w:color="auto"/>
            <w:right w:val="none" w:sz="0" w:space="0" w:color="auto"/>
          </w:divBdr>
        </w:div>
        <w:div w:id="1723627357">
          <w:marLeft w:val="0"/>
          <w:marRight w:val="0"/>
          <w:marTop w:val="0"/>
          <w:marBottom w:val="0"/>
          <w:divBdr>
            <w:top w:val="none" w:sz="0" w:space="0" w:color="auto"/>
            <w:left w:val="none" w:sz="0" w:space="0" w:color="auto"/>
            <w:bottom w:val="none" w:sz="0" w:space="0" w:color="auto"/>
            <w:right w:val="none" w:sz="0" w:space="0" w:color="auto"/>
          </w:divBdr>
        </w:div>
        <w:div w:id="1433815624">
          <w:marLeft w:val="0"/>
          <w:marRight w:val="0"/>
          <w:marTop w:val="0"/>
          <w:marBottom w:val="0"/>
          <w:divBdr>
            <w:top w:val="none" w:sz="0" w:space="0" w:color="auto"/>
            <w:left w:val="none" w:sz="0" w:space="0" w:color="auto"/>
            <w:bottom w:val="none" w:sz="0" w:space="0" w:color="auto"/>
            <w:right w:val="none" w:sz="0" w:space="0" w:color="auto"/>
          </w:divBdr>
        </w:div>
        <w:div w:id="1336759895">
          <w:marLeft w:val="0"/>
          <w:marRight w:val="0"/>
          <w:marTop w:val="0"/>
          <w:marBottom w:val="0"/>
          <w:divBdr>
            <w:top w:val="none" w:sz="0" w:space="0" w:color="auto"/>
            <w:left w:val="none" w:sz="0" w:space="0" w:color="auto"/>
            <w:bottom w:val="none" w:sz="0" w:space="0" w:color="auto"/>
            <w:right w:val="none" w:sz="0" w:space="0" w:color="auto"/>
          </w:divBdr>
        </w:div>
        <w:div w:id="2006088785">
          <w:marLeft w:val="0"/>
          <w:marRight w:val="0"/>
          <w:marTop w:val="0"/>
          <w:marBottom w:val="0"/>
          <w:divBdr>
            <w:top w:val="none" w:sz="0" w:space="0" w:color="auto"/>
            <w:left w:val="none" w:sz="0" w:space="0" w:color="auto"/>
            <w:bottom w:val="none" w:sz="0" w:space="0" w:color="auto"/>
            <w:right w:val="none" w:sz="0" w:space="0" w:color="auto"/>
          </w:divBdr>
        </w:div>
        <w:div w:id="1503274076">
          <w:marLeft w:val="0"/>
          <w:marRight w:val="0"/>
          <w:marTop w:val="0"/>
          <w:marBottom w:val="0"/>
          <w:divBdr>
            <w:top w:val="none" w:sz="0" w:space="0" w:color="auto"/>
            <w:left w:val="none" w:sz="0" w:space="0" w:color="auto"/>
            <w:bottom w:val="none" w:sz="0" w:space="0" w:color="auto"/>
            <w:right w:val="none" w:sz="0" w:space="0" w:color="auto"/>
          </w:divBdr>
        </w:div>
        <w:div w:id="1765805573">
          <w:marLeft w:val="0"/>
          <w:marRight w:val="0"/>
          <w:marTop w:val="0"/>
          <w:marBottom w:val="0"/>
          <w:divBdr>
            <w:top w:val="none" w:sz="0" w:space="0" w:color="auto"/>
            <w:left w:val="none" w:sz="0" w:space="0" w:color="auto"/>
            <w:bottom w:val="none" w:sz="0" w:space="0" w:color="auto"/>
            <w:right w:val="none" w:sz="0" w:space="0" w:color="auto"/>
          </w:divBdr>
        </w:div>
        <w:div w:id="1880512140">
          <w:marLeft w:val="0"/>
          <w:marRight w:val="0"/>
          <w:marTop w:val="0"/>
          <w:marBottom w:val="0"/>
          <w:divBdr>
            <w:top w:val="none" w:sz="0" w:space="0" w:color="auto"/>
            <w:left w:val="none" w:sz="0" w:space="0" w:color="auto"/>
            <w:bottom w:val="none" w:sz="0" w:space="0" w:color="auto"/>
            <w:right w:val="none" w:sz="0" w:space="0" w:color="auto"/>
          </w:divBdr>
        </w:div>
        <w:div w:id="1619988691">
          <w:marLeft w:val="0"/>
          <w:marRight w:val="0"/>
          <w:marTop w:val="0"/>
          <w:marBottom w:val="0"/>
          <w:divBdr>
            <w:top w:val="none" w:sz="0" w:space="0" w:color="auto"/>
            <w:left w:val="none" w:sz="0" w:space="0" w:color="auto"/>
            <w:bottom w:val="none" w:sz="0" w:space="0" w:color="auto"/>
            <w:right w:val="none" w:sz="0" w:space="0" w:color="auto"/>
          </w:divBdr>
        </w:div>
        <w:div w:id="193886692">
          <w:marLeft w:val="0"/>
          <w:marRight w:val="0"/>
          <w:marTop w:val="0"/>
          <w:marBottom w:val="0"/>
          <w:divBdr>
            <w:top w:val="none" w:sz="0" w:space="0" w:color="auto"/>
            <w:left w:val="none" w:sz="0" w:space="0" w:color="auto"/>
            <w:bottom w:val="none" w:sz="0" w:space="0" w:color="auto"/>
            <w:right w:val="none" w:sz="0" w:space="0" w:color="auto"/>
          </w:divBdr>
        </w:div>
      </w:divsChild>
    </w:div>
    <w:div w:id="1392843875">
      <w:bodyDiv w:val="1"/>
      <w:marLeft w:val="0"/>
      <w:marRight w:val="0"/>
      <w:marTop w:val="0"/>
      <w:marBottom w:val="0"/>
      <w:divBdr>
        <w:top w:val="none" w:sz="0" w:space="0" w:color="auto"/>
        <w:left w:val="none" w:sz="0" w:space="0" w:color="auto"/>
        <w:bottom w:val="none" w:sz="0" w:space="0" w:color="auto"/>
        <w:right w:val="none" w:sz="0" w:space="0" w:color="auto"/>
      </w:divBdr>
    </w:div>
    <w:div w:id="1764954293">
      <w:bodyDiv w:val="1"/>
      <w:marLeft w:val="0"/>
      <w:marRight w:val="0"/>
      <w:marTop w:val="0"/>
      <w:marBottom w:val="0"/>
      <w:divBdr>
        <w:top w:val="none" w:sz="0" w:space="0" w:color="auto"/>
        <w:left w:val="none" w:sz="0" w:space="0" w:color="auto"/>
        <w:bottom w:val="none" w:sz="0" w:space="0" w:color="auto"/>
        <w:right w:val="none" w:sz="0" w:space="0" w:color="auto"/>
      </w:divBdr>
    </w:div>
    <w:div w:id="1768497565">
      <w:bodyDiv w:val="1"/>
      <w:marLeft w:val="0"/>
      <w:marRight w:val="0"/>
      <w:marTop w:val="0"/>
      <w:marBottom w:val="0"/>
      <w:divBdr>
        <w:top w:val="none" w:sz="0" w:space="0" w:color="auto"/>
        <w:left w:val="none" w:sz="0" w:space="0" w:color="auto"/>
        <w:bottom w:val="none" w:sz="0" w:space="0" w:color="auto"/>
        <w:right w:val="none" w:sz="0" w:space="0" w:color="auto"/>
      </w:divBdr>
      <w:divsChild>
        <w:div w:id="69346475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8276371">
              <w:marLeft w:val="0"/>
              <w:marRight w:val="0"/>
              <w:marTop w:val="0"/>
              <w:marBottom w:val="0"/>
              <w:divBdr>
                <w:top w:val="none" w:sz="0" w:space="0" w:color="auto"/>
                <w:left w:val="none" w:sz="0" w:space="0" w:color="auto"/>
                <w:bottom w:val="none" w:sz="0" w:space="0" w:color="auto"/>
                <w:right w:val="none" w:sz="0" w:space="0" w:color="auto"/>
              </w:divBdr>
              <w:divsChild>
                <w:div w:id="228031163">
                  <w:marLeft w:val="0"/>
                  <w:marRight w:val="0"/>
                  <w:marTop w:val="0"/>
                  <w:marBottom w:val="0"/>
                  <w:divBdr>
                    <w:top w:val="none" w:sz="0" w:space="0" w:color="auto"/>
                    <w:left w:val="none" w:sz="0" w:space="0" w:color="auto"/>
                    <w:bottom w:val="none" w:sz="0" w:space="0" w:color="auto"/>
                    <w:right w:val="none" w:sz="0" w:space="0" w:color="auto"/>
                  </w:divBdr>
                  <w:divsChild>
                    <w:div w:id="528881659">
                      <w:marLeft w:val="0"/>
                      <w:marRight w:val="0"/>
                      <w:marTop w:val="0"/>
                      <w:marBottom w:val="0"/>
                      <w:divBdr>
                        <w:top w:val="none" w:sz="0" w:space="0" w:color="auto"/>
                        <w:left w:val="none" w:sz="0" w:space="0" w:color="auto"/>
                        <w:bottom w:val="none" w:sz="0" w:space="0" w:color="auto"/>
                        <w:right w:val="none" w:sz="0" w:space="0" w:color="auto"/>
                      </w:divBdr>
                    </w:div>
                    <w:div w:id="418330530">
                      <w:marLeft w:val="0"/>
                      <w:marRight w:val="0"/>
                      <w:marTop w:val="0"/>
                      <w:marBottom w:val="0"/>
                      <w:divBdr>
                        <w:top w:val="none" w:sz="0" w:space="0" w:color="auto"/>
                        <w:left w:val="none" w:sz="0" w:space="0" w:color="auto"/>
                        <w:bottom w:val="none" w:sz="0" w:space="0" w:color="auto"/>
                        <w:right w:val="none" w:sz="0" w:space="0" w:color="auto"/>
                      </w:divBdr>
                    </w:div>
                    <w:div w:id="1797865721">
                      <w:marLeft w:val="0"/>
                      <w:marRight w:val="0"/>
                      <w:marTop w:val="0"/>
                      <w:marBottom w:val="0"/>
                      <w:divBdr>
                        <w:top w:val="none" w:sz="0" w:space="0" w:color="auto"/>
                        <w:left w:val="none" w:sz="0" w:space="0" w:color="auto"/>
                        <w:bottom w:val="none" w:sz="0" w:space="0" w:color="auto"/>
                        <w:right w:val="none" w:sz="0" w:space="0" w:color="auto"/>
                      </w:divBdr>
                    </w:div>
                    <w:div w:id="616715657">
                      <w:marLeft w:val="0"/>
                      <w:marRight w:val="0"/>
                      <w:marTop w:val="0"/>
                      <w:marBottom w:val="0"/>
                      <w:divBdr>
                        <w:top w:val="none" w:sz="0" w:space="0" w:color="auto"/>
                        <w:left w:val="none" w:sz="0" w:space="0" w:color="auto"/>
                        <w:bottom w:val="none" w:sz="0" w:space="0" w:color="auto"/>
                        <w:right w:val="none" w:sz="0" w:space="0" w:color="auto"/>
                      </w:divBdr>
                    </w:div>
                    <w:div w:id="374626825">
                      <w:marLeft w:val="0"/>
                      <w:marRight w:val="0"/>
                      <w:marTop w:val="0"/>
                      <w:marBottom w:val="0"/>
                      <w:divBdr>
                        <w:top w:val="none" w:sz="0" w:space="0" w:color="auto"/>
                        <w:left w:val="none" w:sz="0" w:space="0" w:color="auto"/>
                        <w:bottom w:val="none" w:sz="0" w:space="0" w:color="auto"/>
                        <w:right w:val="none" w:sz="0" w:space="0" w:color="auto"/>
                      </w:divBdr>
                    </w:div>
                    <w:div w:id="601953874">
                      <w:marLeft w:val="0"/>
                      <w:marRight w:val="0"/>
                      <w:marTop w:val="0"/>
                      <w:marBottom w:val="0"/>
                      <w:divBdr>
                        <w:top w:val="none" w:sz="0" w:space="0" w:color="auto"/>
                        <w:left w:val="none" w:sz="0" w:space="0" w:color="auto"/>
                        <w:bottom w:val="none" w:sz="0" w:space="0" w:color="auto"/>
                        <w:right w:val="none" w:sz="0" w:space="0" w:color="auto"/>
                      </w:divBdr>
                    </w:div>
                    <w:div w:id="1366172125">
                      <w:marLeft w:val="0"/>
                      <w:marRight w:val="0"/>
                      <w:marTop w:val="0"/>
                      <w:marBottom w:val="0"/>
                      <w:divBdr>
                        <w:top w:val="none" w:sz="0" w:space="0" w:color="auto"/>
                        <w:left w:val="none" w:sz="0" w:space="0" w:color="auto"/>
                        <w:bottom w:val="none" w:sz="0" w:space="0" w:color="auto"/>
                        <w:right w:val="none" w:sz="0" w:space="0" w:color="auto"/>
                      </w:divBdr>
                    </w:div>
                    <w:div w:id="609776092">
                      <w:marLeft w:val="0"/>
                      <w:marRight w:val="0"/>
                      <w:marTop w:val="0"/>
                      <w:marBottom w:val="0"/>
                      <w:divBdr>
                        <w:top w:val="none" w:sz="0" w:space="0" w:color="auto"/>
                        <w:left w:val="none" w:sz="0" w:space="0" w:color="auto"/>
                        <w:bottom w:val="none" w:sz="0" w:space="0" w:color="auto"/>
                        <w:right w:val="none" w:sz="0" w:space="0" w:color="auto"/>
                      </w:divBdr>
                    </w:div>
                    <w:div w:id="503982811">
                      <w:marLeft w:val="0"/>
                      <w:marRight w:val="0"/>
                      <w:marTop w:val="0"/>
                      <w:marBottom w:val="0"/>
                      <w:divBdr>
                        <w:top w:val="none" w:sz="0" w:space="0" w:color="auto"/>
                        <w:left w:val="none" w:sz="0" w:space="0" w:color="auto"/>
                        <w:bottom w:val="none" w:sz="0" w:space="0" w:color="auto"/>
                        <w:right w:val="none" w:sz="0" w:space="0" w:color="auto"/>
                      </w:divBdr>
                    </w:div>
                    <w:div w:id="835655769">
                      <w:marLeft w:val="0"/>
                      <w:marRight w:val="0"/>
                      <w:marTop w:val="0"/>
                      <w:marBottom w:val="0"/>
                      <w:divBdr>
                        <w:top w:val="none" w:sz="0" w:space="0" w:color="auto"/>
                        <w:left w:val="none" w:sz="0" w:space="0" w:color="auto"/>
                        <w:bottom w:val="none" w:sz="0" w:space="0" w:color="auto"/>
                        <w:right w:val="none" w:sz="0" w:space="0" w:color="auto"/>
                      </w:divBdr>
                    </w:div>
                    <w:div w:id="185096528">
                      <w:marLeft w:val="0"/>
                      <w:marRight w:val="0"/>
                      <w:marTop w:val="0"/>
                      <w:marBottom w:val="0"/>
                      <w:divBdr>
                        <w:top w:val="none" w:sz="0" w:space="0" w:color="auto"/>
                        <w:left w:val="none" w:sz="0" w:space="0" w:color="auto"/>
                        <w:bottom w:val="none" w:sz="0" w:space="0" w:color="auto"/>
                        <w:right w:val="none" w:sz="0" w:space="0" w:color="auto"/>
                      </w:divBdr>
                    </w:div>
                    <w:div w:id="1776247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9428210">
      <w:bodyDiv w:val="1"/>
      <w:marLeft w:val="0"/>
      <w:marRight w:val="0"/>
      <w:marTop w:val="0"/>
      <w:marBottom w:val="0"/>
      <w:divBdr>
        <w:top w:val="none" w:sz="0" w:space="0" w:color="auto"/>
        <w:left w:val="none" w:sz="0" w:space="0" w:color="auto"/>
        <w:bottom w:val="none" w:sz="0" w:space="0" w:color="auto"/>
        <w:right w:val="none" w:sz="0" w:space="0" w:color="auto"/>
      </w:divBdr>
      <w:divsChild>
        <w:div w:id="115430029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32000547">
              <w:marLeft w:val="0"/>
              <w:marRight w:val="0"/>
              <w:marTop w:val="0"/>
              <w:marBottom w:val="0"/>
              <w:divBdr>
                <w:top w:val="none" w:sz="0" w:space="0" w:color="auto"/>
                <w:left w:val="none" w:sz="0" w:space="0" w:color="auto"/>
                <w:bottom w:val="none" w:sz="0" w:space="0" w:color="auto"/>
                <w:right w:val="none" w:sz="0" w:space="0" w:color="auto"/>
              </w:divBdr>
              <w:divsChild>
                <w:div w:id="613946275">
                  <w:marLeft w:val="0"/>
                  <w:marRight w:val="0"/>
                  <w:marTop w:val="0"/>
                  <w:marBottom w:val="0"/>
                  <w:divBdr>
                    <w:top w:val="none" w:sz="0" w:space="0" w:color="auto"/>
                    <w:left w:val="none" w:sz="0" w:space="0" w:color="auto"/>
                    <w:bottom w:val="none" w:sz="0" w:space="0" w:color="auto"/>
                    <w:right w:val="none" w:sz="0" w:space="0" w:color="auto"/>
                  </w:divBdr>
                  <w:divsChild>
                    <w:div w:id="13533084">
                      <w:blockQuote w:val="1"/>
                      <w:marLeft w:val="96"/>
                      <w:marRight w:val="0"/>
                      <w:marTop w:val="0"/>
                      <w:marBottom w:val="0"/>
                      <w:divBdr>
                        <w:top w:val="none" w:sz="0" w:space="0" w:color="auto"/>
                        <w:left w:val="single" w:sz="6" w:space="6" w:color="CCCCCC"/>
                        <w:bottom w:val="none" w:sz="0" w:space="0" w:color="auto"/>
                        <w:right w:val="none" w:sz="0" w:space="0" w:color="auto"/>
                      </w:divBdr>
                      <w:divsChild>
                        <w:div w:id="69470559">
                          <w:marLeft w:val="0"/>
                          <w:marRight w:val="0"/>
                          <w:marTop w:val="0"/>
                          <w:marBottom w:val="0"/>
                          <w:divBdr>
                            <w:top w:val="none" w:sz="0" w:space="0" w:color="auto"/>
                            <w:left w:val="none" w:sz="0" w:space="0" w:color="auto"/>
                            <w:bottom w:val="none" w:sz="0" w:space="0" w:color="auto"/>
                            <w:right w:val="none" w:sz="0" w:space="0" w:color="auto"/>
                          </w:divBdr>
                          <w:divsChild>
                            <w:div w:id="98797998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61174610">
                                  <w:marLeft w:val="0"/>
                                  <w:marRight w:val="0"/>
                                  <w:marTop w:val="0"/>
                                  <w:marBottom w:val="0"/>
                                  <w:divBdr>
                                    <w:top w:val="none" w:sz="0" w:space="0" w:color="auto"/>
                                    <w:left w:val="none" w:sz="0" w:space="0" w:color="auto"/>
                                    <w:bottom w:val="none" w:sz="0" w:space="0" w:color="auto"/>
                                    <w:right w:val="none" w:sz="0" w:space="0" w:color="auto"/>
                                  </w:divBdr>
                                  <w:divsChild>
                                    <w:div w:id="1625114585">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520849985">
                                          <w:marLeft w:val="0"/>
                                          <w:marRight w:val="0"/>
                                          <w:marTop w:val="0"/>
                                          <w:marBottom w:val="0"/>
                                          <w:divBdr>
                                            <w:top w:val="none" w:sz="0" w:space="0" w:color="auto"/>
                                            <w:left w:val="none" w:sz="0" w:space="0" w:color="auto"/>
                                            <w:bottom w:val="none" w:sz="0" w:space="0" w:color="auto"/>
                                            <w:right w:val="none" w:sz="0" w:space="0" w:color="auto"/>
                                          </w:divBdr>
                                          <w:divsChild>
                                            <w:div w:id="1312634873">
                                              <w:marLeft w:val="0"/>
                                              <w:marRight w:val="0"/>
                                              <w:marTop w:val="0"/>
                                              <w:marBottom w:val="0"/>
                                              <w:divBdr>
                                                <w:top w:val="none" w:sz="0" w:space="0" w:color="auto"/>
                                                <w:left w:val="none" w:sz="0" w:space="0" w:color="auto"/>
                                                <w:bottom w:val="none" w:sz="0" w:space="0" w:color="auto"/>
                                                <w:right w:val="none" w:sz="0" w:space="0" w:color="auto"/>
                                              </w:divBdr>
                                              <w:divsChild>
                                                <w:div w:id="599223302">
                                                  <w:marLeft w:val="0"/>
                                                  <w:marRight w:val="0"/>
                                                  <w:marTop w:val="0"/>
                                                  <w:marBottom w:val="0"/>
                                                  <w:divBdr>
                                                    <w:top w:val="none" w:sz="0" w:space="0" w:color="auto"/>
                                                    <w:left w:val="none" w:sz="0" w:space="0" w:color="auto"/>
                                                    <w:bottom w:val="none" w:sz="0" w:space="0" w:color="auto"/>
                                                    <w:right w:val="none" w:sz="0" w:space="0" w:color="auto"/>
                                                  </w:divBdr>
                                                  <w:divsChild>
                                                    <w:div w:id="168166349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93581936">
                                                          <w:marLeft w:val="0"/>
                                                          <w:marRight w:val="0"/>
                                                          <w:marTop w:val="0"/>
                                                          <w:marBottom w:val="0"/>
                                                          <w:divBdr>
                                                            <w:top w:val="none" w:sz="0" w:space="0" w:color="auto"/>
                                                            <w:left w:val="none" w:sz="0" w:space="0" w:color="auto"/>
                                                            <w:bottom w:val="none" w:sz="0" w:space="0" w:color="auto"/>
                                                            <w:right w:val="none" w:sz="0" w:space="0" w:color="auto"/>
                                                          </w:divBdr>
                                                          <w:divsChild>
                                                            <w:div w:id="1903520634">
                                                              <w:marLeft w:val="0"/>
                                                              <w:marRight w:val="0"/>
                                                              <w:marTop w:val="0"/>
                                                              <w:marBottom w:val="0"/>
                                                              <w:divBdr>
                                                                <w:top w:val="none" w:sz="0" w:space="0" w:color="auto"/>
                                                                <w:left w:val="none" w:sz="0" w:space="0" w:color="auto"/>
                                                                <w:bottom w:val="none" w:sz="0" w:space="0" w:color="auto"/>
                                                                <w:right w:val="none" w:sz="0" w:space="0" w:color="auto"/>
                                                              </w:divBdr>
                                                              <w:divsChild>
                                                                <w:div w:id="975601002">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889494235">
                                                                      <w:marLeft w:val="0"/>
                                                                      <w:marRight w:val="0"/>
                                                                      <w:marTop w:val="0"/>
                                                                      <w:marBottom w:val="0"/>
                                                                      <w:divBdr>
                                                                        <w:top w:val="none" w:sz="0" w:space="0" w:color="auto"/>
                                                                        <w:left w:val="none" w:sz="0" w:space="0" w:color="auto"/>
                                                                        <w:bottom w:val="none" w:sz="0" w:space="0" w:color="auto"/>
                                                                        <w:right w:val="none" w:sz="0" w:space="0" w:color="auto"/>
                                                                      </w:divBdr>
                                                                      <w:divsChild>
                                                                        <w:div w:id="1903297199">
                                                                          <w:marLeft w:val="0"/>
                                                                          <w:marRight w:val="0"/>
                                                                          <w:marTop w:val="0"/>
                                                                          <w:marBottom w:val="0"/>
                                                                          <w:divBdr>
                                                                            <w:top w:val="none" w:sz="0" w:space="0" w:color="auto"/>
                                                                            <w:left w:val="none" w:sz="0" w:space="0" w:color="auto"/>
                                                                            <w:bottom w:val="none" w:sz="0" w:space="0" w:color="auto"/>
                                                                            <w:right w:val="none" w:sz="0" w:space="0" w:color="auto"/>
                                                                          </w:divBdr>
                                                                          <w:divsChild>
                                                                            <w:div w:id="242498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34761057">
      <w:bodyDiv w:val="1"/>
      <w:marLeft w:val="0"/>
      <w:marRight w:val="0"/>
      <w:marTop w:val="0"/>
      <w:marBottom w:val="0"/>
      <w:divBdr>
        <w:top w:val="none" w:sz="0" w:space="0" w:color="auto"/>
        <w:left w:val="none" w:sz="0" w:space="0" w:color="auto"/>
        <w:bottom w:val="none" w:sz="0" w:space="0" w:color="auto"/>
        <w:right w:val="none" w:sz="0" w:space="0" w:color="auto"/>
      </w:divBdr>
      <w:divsChild>
        <w:div w:id="196233895">
          <w:marLeft w:val="0"/>
          <w:marRight w:val="0"/>
          <w:marTop w:val="0"/>
          <w:marBottom w:val="0"/>
          <w:divBdr>
            <w:top w:val="none" w:sz="0" w:space="0" w:color="auto"/>
            <w:left w:val="none" w:sz="0" w:space="0" w:color="auto"/>
            <w:bottom w:val="none" w:sz="0" w:space="0" w:color="auto"/>
            <w:right w:val="none" w:sz="0" w:space="0" w:color="auto"/>
          </w:divBdr>
        </w:div>
        <w:div w:id="316544248">
          <w:marLeft w:val="0"/>
          <w:marRight w:val="0"/>
          <w:marTop w:val="0"/>
          <w:marBottom w:val="0"/>
          <w:divBdr>
            <w:top w:val="none" w:sz="0" w:space="0" w:color="auto"/>
            <w:left w:val="none" w:sz="0" w:space="0" w:color="auto"/>
            <w:bottom w:val="none" w:sz="0" w:space="0" w:color="auto"/>
            <w:right w:val="none" w:sz="0" w:space="0" w:color="auto"/>
          </w:divBdr>
        </w:div>
        <w:div w:id="77024111">
          <w:marLeft w:val="0"/>
          <w:marRight w:val="0"/>
          <w:marTop w:val="0"/>
          <w:marBottom w:val="0"/>
          <w:divBdr>
            <w:top w:val="none" w:sz="0" w:space="0" w:color="auto"/>
            <w:left w:val="none" w:sz="0" w:space="0" w:color="auto"/>
            <w:bottom w:val="none" w:sz="0" w:space="0" w:color="auto"/>
            <w:right w:val="none" w:sz="0" w:space="0" w:color="auto"/>
          </w:divBdr>
        </w:div>
        <w:div w:id="106434327">
          <w:marLeft w:val="0"/>
          <w:marRight w:val="0"/>
          <w:marTop w:val="0"/>
          <w:marBottom w:val="0"/>
          <w:divBdr>
            <w:top w:val="none" w:sz="0" w:space="0" w:color="auto"/>
            <w:left w:val="none" w:sz="0" w:space="0" w:color="auto"/>
            <w:bottom w:val="none" w:sz="0" w:space="0" w:color="auto"/>
            <w:right w:val="none" w:sz="0" w:space="0" w:color="auto"/>
          </w:divBdr>
        </w:div>
        <w:div w:id="9920905">
          <w:marLeft w:val="0"/>
          <w:marRight w:val="0"/>
          <w:marTop w:val="0"/>
          <w:marBottom w:val="0"/>
          <w:divBdr>
            <w:top w:val="none" w:sz="0" w:space="0" w:color="auto"/>
            <w:left w:val="none" w:sz="0" w:space="0" w:color="auto"/>
            <w:bottom w:val="none" w:sz="0" w:space="0" w:color="auto"/>
            <w:right w:val="none" w:sz="0" w:space="0" w:color="auto"/>
          </w:divBdr>
        </w:div>
        <w:div w:id="2040668484">
          <w:marLeft w:val="0"/>
          <w:marRight w:val="0"/>
          <w:marTop w:val="0"/>
          <w:marBottom w:val="0"/>
          <w:divBdr>
            <w:top w:val="none" w:sz="0" w:space="0" w:color="auto"/>
            <w:left w:val="none" w:sz="0" w:space="0" w:color="auto"/>
            <w:bottom w:val="none" w:sz="0" w:space="0" w:color="auto"/>
            <w:right w:val="none" w:sz="0" w:space="0" w:color="auto"/>
          </w:divBdr>
        </w:div>
        <w:div w:id="937373711">
          <w:marLeft w:val="0"/>
          <w:marRight w:val="0"/>
          <w:marTop w:val="0"/>
          <w:marBottom w:val="0"/>
          <w:divBdr>
            <w:top w:val="none" w:sz="0" w:space="0" w:color="auto"/>
            <w:left w:val="none" w:sz="0" w:space="0" w:color="auto"/>
            <w:bottom w:val="none" w:sz="0" w:space="0" w:color="auto"/>
            <w:right w:val="none" w:sz="0" w:space="0" w:color="auto"/>
          </w:divBdr>
        </w:div>
        <w:div w:id="1089154564">
          <w:marLeft w:val="0"/>
          <w:marRight w:val="0"/>
          <w:marTop w:val="0"/>
          <w:marBottom w:val="0"/>
          <w:divBdr>
            <w:top w:val="none" w:sz="0" w:space="0" w:color="auto"/>
            <w:left w:val="none" w:sz="0" w:space="0" w:color="auto"/>
            <w:bottom w:val="none" w:sz="0" w:space="0" w:color="auto"/>
            <w:right w:val="none" w:sz="0" w:space="0" w:color="auto"/>
          </w:divBdr>
        </w:div>
        <w:div w:id="1457288463">
          <w:marLeft w:val="0"/>
          <w:marRight w:val="0"/>
          <w:marTop w:val="0"/>
          <w:marBottom w:val="0"/>
          <w:divBdr>
            <w:top w:val="none" w:sz="0" w:space="0" w:color="auto"/>
            <w:left w:val="none" w:sz="0" w:space="0" w:color="auto"/>
            <w:bottom w:val="none" w:sz="0" w:space="0" w:color="auto"/>
            <w:right w:val="none" w:sz="0" w:space="0" w:color="auto"/>
          </w:divBdr>
        </w:div>
        <w:div w:id="1547795618">
          <w:marLeft w:val="0"/>
          <w:marRight w:val="0"/>
          <w:marTop w:val="0"/>
          <w:marBottom w:val="0"/>
          <w:divBdr>
            <w:top w:val="none" w:sz="0" w:space="0" w:color="auto"/>
            <w:left w:val="none" w:sz="0" w:space="0" w:color="auto"/>
            <w:bottom w:val="none" w:sz="0" w:space="0" w:color="auto"/>
            <w:right w:val="none" w:sz="0" w:space="0" w:color="auto"/>
          </w:divBdr>
        </w:div>
        <w:div w:id="164828067">
          <w:marLeft w:val="0"/>
          <w:marRight w:val="0"/>
          <w:marTop w:val="0"/>
          <w:marBottom w:val="0"/>
          <w:divBdr>
            <w:top w:val="none" w:sz="0" w:space="0" w:color="auto"/>
            <w:left w:val="none" w:sz="0" w:space="0" w:color="auto"/>
            <w:bottom w:val="none" w:sz="0" w:space="0" w:color="auto"/>
            <w:right w:val="none" w:sz="0" w:space="0" w:color="auto"/>
          </w:divBdr>
        </w:div>
        <w:div w:id="1951282063">
          <w:marLeft w:val="0"/>
          <w:marRight w:val="0"/>
          <w:marTop w:val="0"/>
          <w:marBottom w:val="0"/>
          <w:divBdr>
            <w:top w:val="none" w:sz="0" w:space="0" w:color="auto"/>
            <w:left w:val="none" w:sz="0" w:space="0" w:color="auto"/>
            <w:bottom w:val="none" w:sz="0" w:space="0" w:color="auto"/>
            <w:right w:val="none" w:sz="0" w:space="0" w:color="auto"/>
          </w:divBdr>
        </w:div>
        <w:div w:id="34669698">
          <w:marLeft w:val="0"/>
          <w:marRight w:val="0"/>
          <w:marTop w:val="0"/>
          <w:marBottom w:val="0"/>
          <w:divBdr>
            <w:top w:val="none" w:sz="0" w:space="0" w:color="auto"/>
            <w:left w:val="none" w:sz="0" w:space="0" w:color="auto"/>
            <w:bottom w:val="none" w:sz="0" w:space="0" w:color="auto"/>
            <w:right w:val="none" w:sz="0" w:space="0" w:color="auto"/>
          </w:divBdr>
        </w:div>
        <w:div w:id="108625155">
          <w:marLeft w:val="0"/>
          <w:marRight w:val="0"/>
          <w:marTop w:val="0"/>
          <w:marBottom w:val="0"/>
          <w:divBdr>
            <w:top w:val="none" w:sz="0" w:space="0" w:color="auto"/>
            <w:left w:val="none" w:sz="0" w:space="0" w:color="auto"/>
            <w:bottom w:val="none" w:sz="0" w:space="0" w:color="auto"/>
            <w:right w:val="none" w:sz="0" w:space="0" w:color="auto"/>
          </w:divBdr>
        </w:div>
        <w:div w:id="2006589071">
          <w:marLeft w:val="0"/>
          <w:marRight w:val="0"/>
          <w:marTop w:val="0"/>
          <w:marBottom w:val="0"/>
          <w:divBdr>
            <w:top w:val="none" w:sz="0" w:space="0" w:color="auto"/>
            <w:left w:val="none" w:sz="0" w:space="0" w:color="auto"/>
            <w:bottom w:val="none" w:sz="0" w:space="0" w:color="auto"/>
            <w:right w:val="none" w:sz="0" w:space="0" w:color="auto"/>
          </w:divBdr>
        </w:div>
        <w:div w:id="1884098797">
          <w:marLeft w:val="0"/>
          <w:marRight w:val="0"/>
          <w:marTop w:val="0"/>
          <w:marBottom w:val="0"/>
          <w:divBdr>
            <w:top w:val="none" w:sz="0" w:space="0" w:color="auto"/>
            <w:left w:val="none" w:sz="0" w:space="0" w:color="auto"/>
            <w:bottom w:val="none" w:sz="0" w:space="0" w:color="auto"/>
            <w:right w:val="none" w:sz="0" w:space="0" w:color="auto"/>
          </w:divBdr>
        </w:div>
        <w:div w:id="1646813447">
          <w:marLeft w:val="0"/>
          <w:marRight w:val="0"/>
          <w:marTop w:val="0"/>
          <w:marBottom w:val="0"/>
          <w:divBdr>
            <w:top w:val="none" w:sz="0" w:space="0" w:color="auto"/>
            <w:left w:val="none" w:sz="0" w:space="0" w:color="auto"/>
            <w:bottom w:val="none" w:sz="0" w:space="0" w:color="auto"/>
            <w:right w:val="none" w:sz="0" w:space="0" w:color="auto"/>
          </w:divBdr>
        </w:div>
      </w:divsChild>
    </w:div>
    <w:div w:id="2041122013">
      <w:bodyDiv w:val="1"/>
      <w:marLeft w:val="0"/>
      <w:marRight w:val="0"/>
      <w:marTop w:val="0"/>
      <w:marBottom w:val="0"/>
      <w:divBdr>
        <w:top w:val="none" w:sz="0" w:space="0" w:color="auto"/>
        <w:left w:val="none" w:sz="0" w:space="0" w:color="auto"/>
        <w:bottom w:val="none" w:sz="0" w:space="0" w:color="auto"/>
        <w:right w:val="none" w:sz="0" w:space="0" w:color="auto"/>
      </w:divBdr>
      <w:divsChild>
        <w:div w:id="1877498589">
          <w:marLeft w:val="0"/>
          <w:marRight w:val="0"/>
          <w:marTop w:val="0"/>
          <w:marBottom w:val="0"/>
          <w:divBdr>
            <w:top w:val="none" w:sz="0" w:space="0" w:color="auto"/>
            <w:left w:val="none" w:sz="0" w:space="0" w:color="auto"/>
            <w:bottom w:val="none" w:sz="0" w:space="0" w:color="auto"/>
            <w:right w:val="none" w:sz="0" w:space="0" w:color="auto"/>
          </w:divBdr>
        </w:div>
        <w:div w:id="1817793616">
          <w:marLeft w:val="0"/>
          <w:marRight w:val="0"/>
          <w:marTop w:val="0"/>
          <w:marBottom w:val="0"/>
          <w:divBdr>
            <w:top w:val="none" w:sz="0" w:space="0" w:color="auto"/>
            <w:left w:val="none" w:sz="0" w:space="0" w:color="auto"/>
            <w:bottom w:val="none" w:sz="0" w:space="0" w:color="auto"/>
            <w:right w:val="none" w:sz="0" w:space="0" w:color="auto"/>
          </w:divBdr>
        </w:div>
        <w:div w:id="683094563">
          <w:marLeft w:val="0"/>
          <w:marRight w:val="0"/>
          <w:marTop w:val="0"/>
          <w:marBottom w:val="0"/>
          <w:divBdr>
            <w:top w:val="none" w:sz="0" w:space="0" w:color="auto"/>
            <w:left w:val="none" w:sz="0" w:space="0" w:color="auto"/>
            <w:bottom w:val="none" w:sz="0" w:space="0" w:color="auto"/>
            <w:right w:val="none" w:sz="0" w:space="0" w:color="auto"/>
          </w:divBdr>
        </w:div>
        <w:div w:id="59986570">
          <w:marLeft w:val="0"/>
          <w:marRight w:val="0"/>
          <w:marTop w:val="0"/>
          <w:marBottom w:val="0"/>
          <w:divBdr>
            <w:top w:val="none" w:sz="0" w:space="0" w:color="auto"/>
            <w:left w:val="none" w:sz="0" w:space="0" w:color="auto"/>
            <w:bottom w:val="none" w:sz="0" w:space="0" w:color="auto"/>
            <w:right w:val="none" w:sz="0" w:space="0" w:color="auto"/>
          </w:divBdr>
        </w:div>
        <w:div w:id="198250872">
          <w:marLeft w:val="0"/>
          <w:marRight w:val="0"/>
          <w:marTop w:val="0"/>
          <w:marBottom w:val="0"/>
          <w:divBdr>
            <w:top w:val="none" w:sz="0" w:space="0" w:color="auto"/>
            <w:left w:val="none" w:sz="0" w:space="0" w:color="auto"/>
            <w:bottom w:val="none" w:sz="0" w:space="0" w:color="auto"/>
            <w:right w:val="none" w:sz="0" w:space="0" w:color="auto"/>
          </w:divBdr>
        </w:div>
        <w:div w:id="911700471">
          <w:marLeft w:val="0"/>
          <w:marRight w:val="0"/>
          <w:marTop w:val="0"/>
          <w:marBottom w:val="0"/>
          <w:divBdr>
            <w:top w:val="none" w:sz="0" w:space="0" w:color="auto"/>
            <w:left w:val="none" w:sz="0" w:space="0" w:color="auto"/>
            <w:bottom w:val="none" w:sz="0" w:space="0" w:color="auto"/>
            <w:right w:val="none" w:sz="0" w:space="0" w:color="auto"/>
          </w:divBdr>
        </w:div>
        <w:div w:id="1039820441">
          <w:marLeft w:val="0"/>
          <w:marRight w:val="0"/>
          <w:marTop w:val="0"/>
          <w:marBottom w:val="0"/>
          <w:divBdr>
            <w:top w:val="none" w:sz="0" w:space="0" w:color="auto"/>
            <w:left w:val="none" w:sz="0" w:space="0" w:color="auto"/>
            <w:bottom w:val="none" w:sz="0" w:space="0" w:color="auto"/>
            <w:right w:val="none" w:sz="0" w:space="0" w:color="auto"/>
          </w:divBdr>
        </w:div>
        <w:div w:id="353769226">
          <w:marLeft w:val="0"/>
          <w:marRight w:val="0"/>
          <w:marTop w:val="0"/>
          <w:marBottom w:val="0"/>
          <w:divBdr>
            <w:top w:val="none" w:sz="0" w:space="0" w:color="auto"/>
            <w:left w:val="none" w:sz="0" w:space="0" w:color="auto"/>
            <w:bottom w:val="none" w:sz="0" w:space="0" w:color="auto"/>
            <w:right w:val="none" w:sz="0" w:space="0" w:color="auto"/>
          </w:divBdr>
        </w:div>
        <w:div w:id="1689484493">
          <w:marLeft w:val="0"/>
          <w:marRight w:val="0"/>
          <w:marTop w:val="0"/>
          <w:marBottom w:val="0"/>
          <w:divBdr>
            <w:top w:val="none" w:sz="0" w:space="0" w:color="auto"/>
            <w:left w:val="none" w:sz="0" w:space="0" w:color="auto"/>
            <w:bottom w:val="none" w:sz="0" w:space="0" w:color="auto"/>
            <w:right w:val="none" w:sz="0" w:space="0" w:color="auto"/>
          </w:divBdr>
        </w:div>
        <w:div w:id="1907295351">
          <w:marLeft w:val="0"/>
          <w:marRight w:val="0"/>
          <w:marTop w:val="0"/>
          <w:marBottom w:val="0"/>
          <w:divBdr>
            <w:top w:val="none" w:sz="0" w:space="0" w:color="auto"/>
            <w:left w:val="none" w:sz="0" w:space="0" w:color="auto"/>
            <w:bottom w:val="none" w:sz="0" w:space="0" w:color="auto"/>
            <w:right w:val="none" w:sz="0" w:space="0" w:color="auto"/>
          </w:divBdr>
        </w:div>
        <w:div w:id="1372724916">
          <w:marLeft w:val="0"/>
          <w:marRight w:val="0"/>
          <w:marTop w:val="0"/>
          <w:marBottom w:val="0"/>
          <w:divBdr>
            <w:top w:val="none" w:sz="0" w:space="0" w:color="auto"/>
            <w:left w:val="none" w:sz="0" w:space="0" w:color="auto"/>
            <w:bottom w:val="none" w:sz="0" w:space="0" w:color="auto"/>
            <w:right w:val="none" w:sz="0" w:space="0" w:color="auto"/>
          </w:divBdr>
        </w:div>
        <w:div w:id="1604146767">
          <w:marLeft w:val="0"/>
          <w:marRight w:val="0"/>
          <w:marTop w:val="0"/>
          <w:marBottom w:val="0"/>
          <w:divBdr>
            <w:top w:val="none" w:sz="0" w:space="0" w:color="auto"/>
            <w:left w:val="none" w:sz="0" w:space="0" w:color="auto"/>
            <w:bottom w:val="none" w:sz="0" w:space="0" w:color="auto"/>
            <w:right w:val="none" w:sz="0" w:space="0" w:color="auto"/>
          </w:divBdr>
        </w:div>
        <w:div w:id="983897652">
          <w:marLeft w:val="0"/>
          <w:marRight w:val="0"/>
          <w:marTop w:val="0"/>
          <w:marBottom w:val="0"/>
          <w:divBdr>
            <w:top w:val="none" w:sz="0" w:space="0" w:color="auto"/>
            <w:left w:val="none" w:sz="0" w:space="0" w:color="auto"/>
            <w:bottom w:val="none" w:sz="0" w:space="0" w:color="auto"/>
            <w:right w:val="none" w:sz="0" w:space="0" w:color="auto"/>
          </w:divBdr>
        </w:div>
        <w:div w:id="1154101654">
          <w:marLeft w:val="0"/>
          <w:marRight w:val="0"/>
          <w:marTop w:val="0"/>
          <w:marBottom w:val="0"/>
          <w:divBdr>
            <w:top w:val="none" w:sz="0" w:space="0" w:color="auto"/>
            <w:left w:val="none" w:sz="0" w:space="0" w:color="auto"/>
            <w:bottom w:val="none" w:sz="0" w:space="0" w:color="auto"/>
            <w:right w:val="none" w:sz="0" w:space="0" w:color="auto"/>
          </w:divBdr>
        </w:div>
        <w:div w:id="188737704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hyperlink" Target="https://iyrp.info/sites/iyrp.org/files/IYRP_LDN_Policy_Brief%20high-res.pdf" TargetMode="External"/><Relationship Id="rId20" Type="http://schemas.openxmlformats.org/officeDocument/2006/relationships/image" Target="media/image8.jpeg"/><Relationship Id="rId21" Type="http://schemas.openxmlformats.org/officeDocument/2006/relationships/image" Target="media/image9.jpeg"/><Relationship Id="rId22" Type="http://schemas.openxmlformats.org/officeDocument/2006/relationships/image" Target="media/image10.png"/><Relationship Id="rId23" Type="http://schemas.openxmlformats.org/officeDocument/2006/relationships/image" Target="media/image11.png"/><Relationship Id="rId24" Type="http://schemas.openxmlformats.org/officeDocument/2006/relationships/hyperlink" Target="https://irc2025.rangelandcongress.org/" TargetMode="External"/><Relationship Id="rId25" Type="http://schemas.openxmlformats.org/officeDocument/2006/relationships/hyperlink" Target="http://www.iyrp.info" TargetMode="External"/><Relationship Id="rId26" Type="http://schemas.openxmlformats.org/officeDocument/2006/relationships/hyperlink" Target="mailto:iyrp2026@gmail.com" TargetMode="External"/><Relationship Id="rId27" Type="http://schemas.openxmlformats.org/officeDocument/2006/relationships/footer" Target="footer1.xml"/><Relationship Id="rId28" Type="http://schemas.openxmlformats.org/officeDocument/2006/relationships/footer" Target="footer2.xml"/><Relationship Id="rId29" Type="http://schemas.openxmlformats.org/officeDocument/2006/relationships/fontTable" Target="fontTable.xml"/><Relationship Id="rId30" Type="http://schemas.openxmlformats.org/officeDocument/2006/relationships/theme" Target="theme/theme1.xml"/><Relationship Id="rId10" Type="http://schemas.openxmlformats.org/officeDocument/2006/relationships/image" Target="media/image2.png"/><Relationship Id="rId11" Type="http://schemas.openxmlformats.org/officeDocument/2006/relationships/image" Target="media/image3.png"/><Relationship Id="rId12" Type="http://schemas.microsoft.com/office/2007/relationships/hdphoto" Target="media/hdphoto1.wdp"/><Relationship Id="rId13" Type="http://schemas.openxmlformats.org/officeDocument/2006/relationships/hyperlink" Target="https://www.iyrp.info/sites/iyrp.org/files/IYRP%20eulogy%20for%20Jim%20O%27Rourke%20March%202024.pdf" TargetMode="External"/><Relationship Id="rId14" Type="http://schemas.openxmlformats.org/officeDocument/2006/relationships/image" Target="media/image4.png"/><Relationship Id="rId15" Type="http://schemas.microsoft.com/office/2007/relationships/hdphoto" Target="media/hdphoto2.wdp"/><Relationship Id="rId16" Type="http://schemas.openxmlformats.org/officeDocument/2006/relationships/image" Target="media/image5.jpeg"/><Relationship Id="rId17" Type="http://schemas.openxmlformats.org/officeDocument/2006/relationships/image" Target="media/image6.png"/><Relationship Id="rId18" Type="http://schemas.openxmlformats.org/officeDocument/2006/relationships/image" Target="media/image7.jpeg"/><Relationship Id="rId19" Type="http://schemas.openxmlformats.org/officeDocument/2006/relationships/hyperlink" Target="https://spaces.hightail.com/receive/P9OZYGlRLm" TargetMode="Externa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Metadata/LabelInfo.xml><?xml version="1.0" encoding="utf-8"?>
<clbl:labelList xmlns:clbl="http://schemas.microsoft.com/office/2020/mipLabelMetadata">
  <clbl:label id="{8c8d4729-3fe4-4cb3-8983-900d3a7b5dee}" enabled="0" method="" siteId="{8c8d4729-3fe4-4cb3-8983-900d3a7b5dee}" removed="1"/>
</clbl:labelList>
</file>

<file path=docProps/app.xml><?xml version="1.0" encoding="utf-8"?>
<Properties xmlns="http://schemas.openxmlformats.org/officeDocument/2006/extended-properties" xmlns:vt="http://schemas.openxmlformats.org/officeDocument/2006/docPropsVTypes">
  <Template>Normal.dotm</Template>
  <TotalTime>0</TotalTime>
  <Pages>10</Pages>
  <Words>2910</Words>
  <Characters>18335</Characters>
  <Application>Microsoft Macintosh Word</Application>
  <DocSecurity>0</DocSecurity>
  <Lines>152</Lines>
  <Paragraphs>42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21203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Anon</dc:creator>
  <cp:keywords/>
  <dc:description/>
  <cp:lastModifiedBy>Reviewer</cp:lastModifiedBy>
  <cp:revision>43</cp:revision>
  <dcterms:created xsi:type="dcterms:W3CDTF">2024-06-15T11:03:00Z</dcterms:created>
  <dcterms:modified xsi:type="dcterms:W3CDTF">2024-06-15T12:33:00Z</dcterms:modified>
</cp:coreProperties>
</file>